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6EAC5" w14:textId="51F3C97A" w:rsidR="0054479D" w:rsidRDefault="008A1841" w:rsidP="0054479D">
      <w:r>
        <w:t xml:space="preserve"> </w:t>
      </w:r>
    </w:p>
    <w:p w14:paraId="76B9672C" w14:textId="7F0A49DB" w:rsidR="0054479D" w:rsidRDefault="0054479D" w:rsidP="0054479D">
      <w:pPr>
        <w:rPr>
          <w:b/>
          <w:bCs/>
        </w:rPr>
      </w:pPr>
      <w:r>
        <w:t xml:space="preserve">                                                   </w:t>
      </w:r>
      <w:r>
        <w:rPr>
          <w:b/>
          <w:bCs/>
        </w:rPr>
        <w:t>ORDINANCE NO.</w:t>
      </w:r>
      <w:r w:rsidR="004D16A6">
        <w:rPr>
          <w:b/>
          <w:bCs/>
        </w:rPr>
        <w:t xml:space="preserve"> 2022-1</w:t>
      </w:r>
    </w:p>
    <w:p w14:paraId="41B7FA7F" w14:textId="77777777" w:rsidR="0054479D" w:rsidRDefault="0054479D" w:rsidP="0054479D">
      <w:pPr>
        <w:rPr>
          <w:b/>
          <w:bCs/>
        </w:rPr>
      </w:pPr>
      <w:r>
        <w:rPr>
          <w:b/>
          <w:bCs/>
        </w:rPr>
        <w:t xml:space="preserve">                                                     </w:t>
      </w:r>
    </w:p>
    <w:p w14:paraId="4A11A930" w14:textId="1B24CF93" w:rsidR="0054479D" w:rsidRPr="00DA0D41" w:rsidRDefault="0054479D" w:rsidP="00380065">
      <w:pPr>
        <w:ind w:firstLine="720"/>
        <w:jc w:val="both"/>
        <w:rPr>
          <w:b/>
          <w:bCs/>
        </w:rPr>
      </w:pPr>
      <w:r w:rsidRPr="00DA0D41">
        <w:rPr>
          <w:b/>
          <w:bCs/>
        </w:rPr>
        <w:t xml:space="preserve">     </w:t>
      </w:r>
      <w:r w:rsidR="008146F2" w:rsidRPr="00DA0D41">
        <w:t>An Ordinance Entitled "An Ordinance Amending Ordinance No. 161", an ordinance entitled "An Ordinance Regulating the Operation of the Water System and Prescribing Rates and Charges for Water Service and the Collection Thereof for the City of Colome, South Dakota and Repealing Ordinance No. 47, and Ordinance 141."</w:t>
      </w:r>
    </w:p>
    <w:p w14:paraId="2294621E" w14:textId="743D31C6" w:rsidR="0054479D" w:rsidRDefault="0054479D" w:rsidP="0054479D">
      <w:pPr>
        <w:jc w:val="both"/>
      </w:pPr>
      <w:r>
        <w:t xml:space="preserve">                                                                                                   </w:t>
      </w:r>
    </w:p>
    <w:p w14:paraId="3184DDE9" w14:textId="77777777" w:rsidR="0054479D" w:rsidRDefault="0054479D" w:rsidP="0054479D">
      <w:pPr>
        <w:jc w:val="both"/>
      </w:pPr>
      <w:r>
        <w:t xml:space="preserve"> </w:t>
      </w:r>
    </w:p>
    <w:p w14:paraId="5141F249" w14:textId="77777777" w:rsidR="0054479D" w:rsidRDefault="0054479D" w:rsidP="0054479D">
      <w:pPr>
        <w:jc w:val="both"/>
        <w:rPr>
          <w:b/>
          <w:bCs/>
        </w:rPr>
      </w:pPr>
      <w:r>
        <w:rPr>
          <w:b/>
          <w:bCs/>
        </w:rPr>
        <w:t>BE IT ORDAINED BY THE CITY OF COLOME, SOUTH DAKOTA</w:t>
      </w:r>
    </w:p>
    <w:p w14:paraId="69F8AEA9" w14:textId="77777777" w:rsidR="0054479D" w:rsidRDefault="0054479D" w:rsidP="0054479D">
      <w:pPr>
        <w:jc w:val="both"/>
        <w:rPr>
          <w:b/>
          <w:bCs/>
        </w:rPr>
      </w:pPr>
    </w:p>
    <w:p w14:paraId="045188ED" w14:textId="77777777" w:rsidR="0054479D" w:rsidRDefault="0054479D" w:rsidP="0054479D">
      <w:pPr>
        <w:jc w:val="both"/>
      </w:pPr>
    </w:p>
    <w:p w14:paraId="46FEA56B" w14:textId="77777777" w:rsidR="0054479D" w:rsidRDefault="0054479D" w:rsidP="0054479D">
      <w:pPr>
        <w:jc w:val="both"/>
        <w:rPr>
          <w:b/>
          <w:bCs/>
        </w:rPr>
      </w:pPr>
      <w:r>
        <w:t xml:space="preserve"> </w:t>
      </w:r>
      <w:r>
        <w:rPr>
          <w:b/>
          <w:bCs/>
        </w:rPr>
        <w:t xml:space="preserve">SECTION 1      LIST OF WATER USERS </w:t>
      </w:r>
    </w:p>
    <w:p w14:paraId="321CD1FD" w14:textId="77777777" w:rsidR="0054479D" w:rsidRDefault="0054479D" w:rsidP="0054479D">
      <w:pPr>
        <w:jc w:val="both"/>
        <w:rPr>
          <w:b/>
          <w:bCs/>
        </w:rPr>
      </w:pPr>
      <w:r>
        <w:rPr>
          <w:b/>
          <w:bCs/>
        </w:rPr>
        <w:t xml:space="preserve">                                        </w:t>
      </w:r>
    </w:p>
    <w:p w14:paraId="16B0A1C4" w14:textId="77777777" w:rsidR="0054479D" w:rsidRDefault="0054479D" w:rsidP="0054479D">
      <w:pPr>
        <w:jc w:val="both"/>
      </w:pPr>
      <w:r>
        <w:t xml:space="preserve">             The city finance officer shall prepare a list of all present water users, giving their name and weather residential or commercial service.  Such list shall be prima facie evidence of the liability of the named owner for the water charge.                                                                                 </w:t>
      </w:r>
    </w:p>
    <w:p w14:paraId="113AA14A" w14:textId="77777777" w:rsidR="0054479D" w:rsidRDefault="0054479D" w:rsidP="0054479D">
      <w:pPr>
        <w:jc w:val="both"/>
      </w:pPr>
    </w:p>
    <w:p w14:paraId="114A597F" w14:textId="77777777" w:rsidR="0054479D" w:rsidRDefault="0054479D" w:rsidP="0054479D">
      <w:pPr>
        <w:jc w:val="both"/>
      </w:pPr>
    </w:p>
    <w:p w14:paraId="6C5806CB" w14:textId="77777777" w:rsidR="0054479D" w:rsidRPr="00774B53" w:rsidRDefault="0054479D" w:rsidP="0054479D">
      <w:pPr>
        <w:pStyle w:val="Heading2"/>
        <w:jc w:val="both"/>
      </w:pPr>
      <w:r w:rsidRPr="00774B53">
        <w:t>SECTION 2          APPLICATION FOR FIRST SERVICE CONNECTION</w:t>
      </w:r>
    </w:p>
    <w:p w14:paraId="080999A7" w14:textId="77777777" w:rsidR="0054479D" w:rsidRPr="00774B53" w:rsidRDefault="0054479D" w:rsidP="0054479D">
      <w:pPr>
        <w:jc w:val="both"/>
      </w:pPr>
    </w:p>
    <w:p w14:paraId="7358518A" w14:textId="77777777" w:rsidR="0054479D" w:rsidRPr="00774B53" w:rsidRDefault="0054479D" w:rsidP="0054479D">
      <w:pPr>
        <w:jc w:val="both"/>
      </w:pPr>
    </w:p>
    <w:p w14:paraId="1E3D0BFA" w14:textId="77777777" w:rsidR="0054479D" w:rsidRPr="00774B53" w:rsidRDefault="0054479D" w:rsidP="0054479D">
      <w:pPr>
        <w:pStyle w:val="BodyText"/>
        <w:rPr>
          <w:u w:val="single"/>
        </w:rPr>
      </w:pPr>
      <w:r w:rsidRPr="00774B53">
        <w:t xml:space="preserve">     Any party desiring water service from the city for premises not theretofore connected with the system shall apply for connection thereto on a form provided by the Superintendent or the Finance Officer. Such application shall contain an exact description of the premises to be served, state if the use is residential or commercial and the estimated amount of water to be used each month.  Such application shall be filed with the city finance officer. The applicant shall pay as and for a connection fee the sum of One-hundred and no/100 ($100.00).  Said fee shall be retained by the city. The fee is required for each service connection separately.  The City Council shall reserve the right to dictate the number of water services approved for any space designated as a “lot”, either residential or commercial.                                        </w:t>
      </w:r>
      <w:r w:rsidRPr="00774B53">
        <w:rPr>
          <w:u w:val="single"/>
        </w:rPr>
        <w:t xml:space="preserve">                                                                      </w:t>
      </w:r>
    </w:p>
    <w:p w14:paraId="27013E94" w14:textId="77777777" w:rsidR="0054479D" w:rsidRPr="00774B53" w:rsidRDefault="0054479D" w:rsidP="0054479D">
      <w:pPr>
        <w:jc w:val="both"/>
      </w:pPr>
    </w:p>
    <w:p w14:paraId="75CA758D" w14:textId="77777777" w:rsidR="0054479D" w:rsidRDefault="0054479D" w:rsidP="0054479D">
      <w:pPr>
        <w:jc w:val="both"/>
      </w:pPr>
      <w:r w:rsidRPr="00774B53">
        <w:t xml:space="preserve">       No person, except a regularly licensed plumbing contractor or his qualified employees, or a regular employee of the department of the city utilities, or individuals, under special consideration from the city, shall be allowed to do this work.</w:t>
      </w:r>
    </w:p>
    <w:p w14:paraId="730C8E7E" w14:textId="77777777" w:rsidR="0054479D" w:rsidRDefault="0054479D" w:rsidP="0054479D">
      <w:pPr>
        <w:jc w:val="both"/>
      </w:pPr>
    </w:p>
    <w:p w14:paraId="43C363BF" w14:textId="77777777" w:rsidR="0054479D" w:rsidRDefault="0054479D" w:rsidP="0054479D">
      <w:pPr>
        <w:jc w:val="both"/>
      </w:pPr>
    </w:p>
    <w:p w14:paraId="39D6667C" w14:textId="77777777" w:rsidR="0054479D" w:rsidRDefault="0054479D" w:rsidP="0054479D">
      <w:pPr>
        <w:jc w:val="both"/>
      </w:pPr>
    </w:p>
    <w:p w14:paraId="7126838D" w14:textId="77777777" w:rsidR="0054479D" w:rsidRDefault="0054479D" w:rsidP="0054479D">
      <w:pPr>
        <w:pStyle w:val="Heading2"/>
        <w:jc w:val="both"/>
      </w:pPr>
      <w:r>
        <w:t>SECTION 3       APPLICATION FOR SERVICE AND SECURITY DEPOSIT</w:t>
      </w:r>
    </w:p>
    <w:p w14:paraId="6D91B6A0" w14:textId="77777777" w:rsidR="0054479D" w:rsidRDefault="0054479D" w:rsidP="0054479D">
      <w:pPr>
        <w:jc w:val="both"/>
      </w:pPr>
    </w:p>
    <w:p w14:paraId="0A180274" w14:textId="5FF3D7FF" w:rsidR="0054479D" w:rsidRPr="00221EE0" w:rsidRDefault="0054479D" w:rsidP="0054479D">
      <w:pPr>
        <w:jc w:val="both"/>
      </w:pPr>
      <w:r>
        <w:t xml:space="preserve">      Any occupant of premises who desires water service must make a written application for water service on a form provided by the Superintendent or the Finance Officer.  Such application shall contain an exact description of the premises to be served, state if the use is residential or commercial, and the estimated amount of water to be used each month. Such application shall be filed with the city finance officer. If the Applicant resides within the corporate limits of the city of Colome, the applicant shall deposit the sum of One-Hundred and no/100 ($100.00) dollars, without</w:t>
      </w:r>
      <w:r w:rsidR="004A34CB">
        <w:t xml:space="preserve"> </w:t>
      </w:r>
      <w:r>
        <w:lastRenderedPageBreak/>
        <w:t xml:space="preserve">regard to whether the application is for domestic or commercial usage.  If the applicant resides without the corporate limits, the deposit shall be One-Hundred fifty and no/100 (150.00) dollars. </w:t>
      </w:r>
      <w:r w:rsidRPr="00221EE0">
        <w:t>The deposit shall be credited to the applicant’s account until final settlement of the account is made at which time, deposit will be refunded.</w:t>
      </w:r>
    </w:p>
    <w:p w14:paraId="5622C606" w14:textId="77777777" w:rsidR="0054479D" w:rsidRPr="00221EE0" w:rsidRDefault="0054479D" w:rsidP="0054479D">
      <w:pPr>
        <w:jc w:val="both"/>
      </w:pPr>
      <w:r w:rsidRPr="00221EE0">
        <w:t xml:space="preserve">                                                                                                                              </w:t>
      </w:r>
    </w:p>
    <w:p w14:paraId="60373ACF" w14:textId="77777777" w:rsidR="00CD3415" w:rsidRPr="00221EE0" w:rsidRDefault="0054479D" w:rsidP="0054479D">
      <w:pPr>
        <w:jc w:val="both"/>
      </w:pPr>
      <w:r w:rsidRPr="00221EE0">
        <w:t xml:space="preserve">                                                                                                                                 </w:t>
      </w:r>
    </w:p>
    <w:p w14:paraId="0F13C2A1" w14:textId="53A0F080" w:rsidR="0054479D" w:rsidRPr="00221EE0" w:rsidRDefault="0054479D" w:rsidP="0054479D">
      <w:pPr>
        <w:jc w:val="both"/>
        <w:rPr>
          <w:b/>
          <w:bCs/>
        </w:rPr>
      </w:pPr>
      <w:r w:rsidRPr="00221EE0">
        <w:rPr>
          <w:b/>
          <w:bCs/>
        </w:rPr>
        <w:t>SECTION 4       COST OF INSTILLATION, REPAIRS, AND MAINTENANCE</w:t>
      </w:r>
    </w:p>
    <w:p w14:paraId="041E43ED" w14:textId="77777777" w:rsidR="0054479D" w:rsidRPr="00221EE0" w:rsidRDefault="0054479D" w:rsidP="0054479D">
      <w:pPr>
        <w:jc w:val="both"/>
        <w:rPr>
          <w:b/>
          <w:bCs/>
        </w:rPr>
      </w:pPr>
      <w:r w:rsidRPr="00221EE0">
        <w:rPr>
          <w:b/>
          <w:bCs/>
        </w:rPr>
        <w:t xml:space="preserve">                             BORNE BY PREMISES OWNER.</w:t>
      </w:r>
    </w:p>
    <w:p w14:paraId="18209FBC" w14:textId="77777777" w:rsidR="0054479D" w:rsidRPr="00221EE0" w:rsidRDefault="0054479D" w:rsidP="0054479D">
      <w:pPr>
        <w:jc w:val="both"/>
      </w:pPr>
    </w:p>
    <w:p w14:paraId="369CB176" w14:textId="75666C99" w:rsidR="0054479D" w:rsidRPr="00221EE0" w:rsidRDefault="0054479D" w:rsidP="0054479D">
      <w:pPr>
        <w:jc w:val="both"/>
      </w:pPr>
      <w:r w:rsidRPr="00221EE0">
        <w:t xml:space="preserve">      The cost of original installation, </w:t>
      </w:r>
      <w:r w:rsidR="009B5DBA" w:rsidRPr="00221EE0">
        <w:t>repair,</w:t>
      </w:r>
      <w:r w:rsidRPr="00221EE0">
        <w:t xml:space="preserve"> or maintenance, of all plumbing from the water main, including but not limited to, corporation and any service devices, curb stop and box, riser pipe with appropriate cape, piping, pipe fittings and water meter shall be maintained by the consumer. All extensions made to such plumbing, and all repairs shall be borne entirely by the consumer.  Such plumbing and services shall at all reasonable times be subject to inspection by duly authorized representatives of the city.   Any repairs found to be necessary, from city water main to water meter and beyond, shall be made promptly by the consumer. Any repairs needing immediate attention between city main and curb stop may be repaired by city, or their representative, with costs being added to the water bill. Any leaky service pipe leading to a water meter shall be properly repaired on notice given by the city, or water shall be shut off. All work shall be </w:t>
      </w:r>
      <w:r w:rsidR="00D01E2F" w:rsidRPr="00221EE0">
        <w:t>performed</w:t>
      </w:r>
      <w:r w:rsidRPr="00221EE0">
        <w:t xml:space="preserve"> by the city or authorized agent they’re of being duly qualified for work of this nature.</w:t>
      </w:r>
    </w:p>
    <w:p w14:paraId="3450BE41" w14:textId="77777777" w:rsidR="0054479D" w:rsidRPr="00221EE0" w:rsidRDefault="0054479D" w:rsidP="0054479D">
      <w:pPr>
        <w:jc w:val="both"/>
      </w:pPr>
    </w:p>
    <w:p w14:paraId="189F9AE8" w14:textId="77777777" w:rsidR="0054479D" w:rsidRPr="00221EE0" w:rsidRDefault="0054479D" w:rsidP="0054479D">
      <w:pPr>
        <w:jc w:val="both"/>
      </w:pPr>
    </w:p>
    <w:p w14:paraId="3E068136" w14:textId="77777777" w:rsidR="0054479D" w:rsidRPr="00221EE0" w:rsidRDefault="0054479D" w:rsidP="0054479D">
      <w:pPr>
        <w:jc w:val="both"/>
        <w:rPr>
          <w:b/>
          <w:bCs/>
        </w:rPr>
      </w:pPr>
      <w:r w:rsidRPr="00221EE0">
        <w:rPr>
          <w:b/>
          <w:bCs/>
        </w:rPr>
        <w:t>SECTION 5       WATER METER USE AND FEE</w:t>
      </w:r>
    </w:p>
    <w:p w14:paraId="1A97C0AC" w14:textId="77777777" w:rsidR="0054479D" w:rsidRPr="00221EE0" w:rsidRDefault="0054479D" w:rsidP="0054479D">
      <w:pPr>
        <w:jc w:val="both"/>
        <w:rPr>
          <w:b/>
          <w:bCs/>
        </w:rPr>
      </w:pPr>
    </w:p>
    <w:p w14:paraId="4AC747F9" w14:textId="77777777" w:rsidR="0054479D" w:rsidRDefault="0054479D" w:rsidP="0054479D">
      <w:pPr>
        <w:jc w:val="both"/>
      </w:pPr>
      <w:r w:rsidRPr="00221EE0">
        <w:t xml:space="preserve">      No water shall be sold or distributed unless the same is measured by a meter, with or without</w:t>
      </w:r>
      <w:r>
        <w:t xml:space="preserve"> a remote reading device, which shall be furnished and kept in repair by the city. Upon discovery of an unmetered water user, water shall be billed at a minimum rate of $35.00 per month or more based on estimated usage until the water usage can be metered. The unmetered water usage rate shall be effective 5 days after receiving written notification from the city and will continue in effect until a water meter is in place.  </w:t>
      </w:r>
    </w:p>
    <w:p w14:paraId="5A20EBDB" w14:textId="77777777" w:rsidR="0054479D" w:rsidRDefault="0054479D" w:rsidP="0054479D">
      <w:pPr>
        <w:jc w:val="both"/>
      </w:pPr>
      <w:r>
        <w:t xml:space="preserve">      </w:t>
      </w:r>
      <w:r w:rsidRPr="00774B53">
        <w:t>The city shall charge a monthly fee of $1.00 (One Dollar) to be kept in a separate fund, for the purpose of, but not limited to, the service, repair, or replacement of meters ¾ inch or smaller and remote reader, or $2.00 (Two Dollars) for 1 inch or larger meter and remote reader. This fee will be in conjunction with the monthly water billing cycle.</w:t>
      </w:r>
    </w:p>
    <w:p w14:paraId="3C050694" w14:textId="77777777" w:rsidR="0054479D" w:rsidRDefault="0054479D" w:rsidP="0054479D">
      <w:pPr>
        <w:jc w:val="both"/>
      </w:pPr>
      <w:r>
        <w:t xml:space="preserve">    All meters shall be placed in a reasonably accessible place.  If a meter pit is used, it shall be of concrete construction with removable lid and a minimum diameter of thirty-six (36) inches inside.</w:t>
      </w:r>
    </w:p>
    <w:p w14:paraId="27DA2353" w14:textId="77777777" w:rsidR="0054479D" w:rsidRDefault="0054479D" w:rsidP="0054479D">
      <w:pPr>
        <w:jc w:val="both"/>
      </w:pPr>
    </w:p>
    <w:p w14:paraId="7689EC88" w14:textId="77777777" w:rsidR="0054479D" w:rsidRDefault="0054479D" w:rsidP="0054479D">
      <w:pPr>
        <w:jc w:val="both"/>
      </w:pPr>
      <w:r>
        <w:t xml:space="preserve">                                                                                                                                      </w:t>
      </w:r>
    </w:p>
    <w:p w14:paraId="24442541" w14:textId="77777777" w:rsidR="0054479D" w:rsidRDefault="0054479D" w:rsidP="0054479D">
      <w:pPr>
        <w:jc w:val="both"/>
        <w:rPr>
          <w:b/>
          <w:bCs/>
        </w:rPr>
      </w:pPr>
    </w:p>
    <w:p w14:paraId="6555EE3A" w14:textId="77777777" w:rsidR="0054479D" w:rsidRDefault="0054479D" w:rsidP="0054479D">
      <w:pPr>
        <w:jc w:val="both"/>
        <w:rPr>
          <w:b/>
          <w:bCs/>
        </w:rPr>
      </w:pPr>
    </w:p>
    <w:p w14:paraId="2CA10914" w14:textId="77777777" w:rsidR="0054479D" w:rsidRDefault="0054479D" w:rsidP="0054479D">
      <w:pPr>
        <w:jc w:val="both"/>
        <w:rPr>
          <w:b/>
          <w:bCs/>
        </w:rPr>
      </w:pPr>
    </w:p>
    <w:p w14:paraId="38E60E38" w14:textId="77777777" w:rsidR="0054479D" w:rsidRDefault="0054479D" w:rsidP="0054479D">
      <w:pPr>
        <w:jc w:val="both"/>
        <w:rPr>
          <w:b/>
          <w:bCs/>
        </w:rPr>
      </w:pPr>
    </w:p>
    <w:p w14:paraId="3AAAD6C7" w14:textId="77777777" w:rsidR="00DA7009" w:rsidRDefault="00DA7009" w:rsidP="0054479D">
      <w:pPr>
        <w:jc w:val="both"/>
        <w:rPr>
          <w:b/>
          <w:bCs/>
        </w:rPr>
      </w:pPr>
    </w:p>
    <w:p w14:paraId="2A963C60" w14:textId="77777777" w:rsidR="00DA7009" w:rsidRDefault="00DA7009" w:rsidP="0054479D">
      <w:pPr>
        <w:jc w:val="both"/>
        <w:rPr>
          <w:b/>
          <w:bCs/>
        </w:rPr>
      </w:pPr>
    </w:p>
    <w:p w14:paraId="1D27C6CD" w14:textId="77777777" w:rsidR="00DA7009" w:rsidRDefault="00DA7009" w:rsidP="0054479D">
      <w:pPr>
        <w:jc w:val="both"/>
        <w:rPr>
          <w:b/>
          <w:bCs/>
        </w:rPr>
      </w:pPr>
    </w:p>
    <w:p w14:paraId="6A46CE29" w14:textId="77777777" w:rsidR="00DA7009" w:rsidRDefault="00DA7009" w:rsidP="0054479D">
      <w:pPr>
        <w:jc w:val="both"/>
        <w:rPr>
          <w:b/>
          <w:bCs/>
        </w:rPr>
      </w:pPr>
    </w:p>
    <w:p w14:paraId="6CBC5EE5" w14:textId="1A026E1B" w:rsidR="0054479D" w:rsidRDefault="0054479D" w:rsidP="0054479D">
      <w:pPr>
        <w:jc w:val="both"/>
      </w:pPr>
      <w:r>
        <w:rPr>
          <w:b/>
          <w:bCs/>
        </w:rPr>
        <w:lastRenderedPageBreak/>
        <w:t xml:space="preserve">SECTION 6       USE OF WATER WITHOUT AUTHORITY  </w:t>
      </w:r>
    </w:p>
    <w:p w14:paraId="11916E41" w14:textId="77777777" w:rsidR="0054479D" w:rsidRDefault="0054479D" w:rsidP="0054479D">
      <w:pPr>
        <w:jc w:val="both"/>
      </w:pPr>
    </w:p>
    <w:p w14:paraId="133F7F38" w14:textId="77777777" w:rsidR="0054479D" w:rsidRDefault="0054479D" w:rsidP="0054479D">
      <w:pPr>
        <w:jc w:val="both"/>
      </w:pPr>
      <w:r>
        <w:t xml:space="preserve">         It shall be unlawful for any person to use water from any premises without the consent of the owner or to use water from the water system of the city without a permit from the water Superintendent.  No person except an authorized representative of the town shall turn on or off or tamper with any curb cock. Not more than one (1) consumer shall be supplied from each water service line without special permission from the city upon the recommendation of the maintenance supervisor. Water pipes shall not be extended from one (1) premises to another without special permission from the city upon recommendation of the water Superintendent.</w:t>
      </w:r>
    </w:p>
    <w:p w14:paraId="06004563" w14:textId="77777777" w:rsidR="0054479D" w:rsidRDefault="0054479D" w:rsidP="0054479D">
      <w:pPr>
        <w:jc w:val="both"/>
        <w:rPr>
          <w:b/>
          <w:bCs/>
        </w:rPr>
      </w:pPr>
    </w:p>
    <w:p w14:paraId="5372A9BA" w14:textId="77777777" w:rsidR="0054479D" w:rsidRDefault="0054479D" w:rsidP="0054479D">
      <w:pPr>
        <w:jc w:val="both"/>
      </w:pPr>
      <w:r>
        <w:rPr>
          <w:b/>
          <w:bCs/>
        </w:rPr>
        <w:t>SECTION  7        CONSENT TO REGULATIONS</w:t>
      </w:r>
    </w:p>
    <w:p w14:paraId="70E61856" w14:textId="77777777" w:rsidR="0054479D" w:rsidRDefault="0054479D" w:rsidP="0054479D">
      <w:pPr>
        <w:jc w:val="both"/>
      </w:pPr>
    </w:p>
    <w:p w14:paraId="46409E4B" w14:textId="77777777" w:rsidR="0054479D" w:rsidRDefault="0054479D" w:rsidP="0054479D">
      <w:pPr>
        <w:jc w:val="both"/>
      </w:pPr>
      <w:r>
        <w:t xml:space="preserve">       Every person applying for water service from the water system and every consumer or owner of property for which such application is made, shall be deemed by such application to consent to all the rules, regulations, and rates contained in the ordinances of the city and to all modifications thereof and to all new rules, regulations or rates duly adopted.                    </w:t>
      </w:r>
    </w:p>
    <w:p w14:paraId="3805713F" w14:textId="77777777" w:rsidR="0054479D" w:rsidRDefault="0054479D" w:rsidP="0054479D">
      <w:pPr>
        <w:jc w:val="both"/>
      </w:pPr>
      <w:r>
        <w:tab/>
        <w:t xml:space="preserve">The City Council shall reserve the right to dictate the number of water services approved for any space designated as a “lot”, either residential or commercial.                                                                                                                       </w:t>
      </w:r>
    </w:p>
    <w:p w14:paraId="43D65B19" w14:textId="77777777" w:rsidR="0054479D" w:rsidRDefault="0054479D" w:rsidP="0054479D">
      <w:pPr>
        <w:jc w:val="both"/>
      </w:pPr>
    </w:p>
    <w:p w14:paraId="1171A66D" w14:textId="77777777" w:rsidR="0054479D" w:rsidRPr="00F828AD" w:rsidRDefault="0054479D" w:rsidP="0054479D">
      <w:pPr>
        <w:pStyle w:val="Heading2"/>
        <w:jc w:val="both"/>
      </w:pPr>
      <w:r w:rsidRPr="00F828AD">
        <w:t>SECTION 8             DISCONTINUANCE OF SERVICE</w:t>
      </w:r>
    </w:p>
    <w:p w14:paraId="500A5CFE" w14:textId="77777777" w:rsidR="0054479D" w:rsidRPr="00F828AD" w:rsidRDefault="0054479D" w:rsidP="0054479D">
      <w:pPr>
        <w:jc w:val="both"/>
      </w:pPr>
    </w:p>
    <w:p w14:paraId="389E5B5C" w14:textId="4114F4CB" w:rsidR="0054479D" w:rsidRDefault="0054479D" w:rsidP="0054479D">
      <w:pPr>
        <w:pStyle w:val="BodyText"/>
      </w:pPr>
      <w:r w:rsidRPr="00F828AD">
        <w:t xml:space="preserve">          The city reserves the right to discontinue services to any or all consumers of the water system without notice when necessary for repairs or on account of non-payment of any bill, including other city utilities, (sewer</w:t>
      </w:r>
      <w:r w:rsidR="00DA7009" w:rsidRPr="00F828AD">
        <w:t xml:space="preserve"> </w:t>
      </w:r>
      <w:r w:rsidR="00562EE5" w:rsidRPr="00F828AD">
        <w:t>and/</w:t>
      </w:r>
      <w:r w:rsidR="006E67A0" w:rsidRPr="00F828AD">
        <w:t xml:space="preserve">or </w:t>
      </w:r>
      <w:r w:rsidRPr="00F828AD">
        <w:t xml:space="preserve">sanitation) or disregard of rules and regulations regarding water service. When service has been discontinued on account of non-payment of any bill or disregard of rules and regulations, it shall not be resumed except upon payment of the bill, along with penalty and interest thereon at the rate of twenty percent (20%), full compliance with the regulations and payment to the city of a fee of </w:t>
      </w:r>
      <w:r w:rsidR="00DE0FC7" w:rsidRPr="00F828AD">
        <w:t>Twenty-five</w:t>
      </w:r>
      <w:r w:rsidRPr="00F828AD">
        <w:t xml:space="preserve"> and no/100 dollars ($25.00) dollars for re-establishing service.</w:t>
      </w:r>
      <w:r w:rsidR="00DE0FC7" w:rsidRPr="00F828AD">
        <w:t xml:space="preserve"> </w:t>
      </w:r>
      <w:r w:rsidRPr="00F828AD">
        <w:t>Any user desiring the discontinuance of water service shall notify the Finance Officer as soon as possible and shall continue liable for the payment of the pro-rated monthly water charge until such notice.</w:t>
      </w:r>
      <w:r>
        <w:t xml:space="preserve">                                                                                                            </w:t>
      </w:r>
    </w:p>
    <w:p w14:paraId="2E239F28" w14:textId="77777777" w:rsidR="0054479D" w:rsidRDefault="0054479D" w:rsidP="0054479D">
      <w:pPr>
        <w:jc w:val="both"/>
      </w:pPr>
      <w:r>
        <w:t xml:space="preserve">                                                                                                                       </w:t>
      </w:r>
    </w:p>
    <w:p w14:paraId="279D86FE" w14:textId="77777777" w:rsidR="0054479D" w:rsidRDefault="0054479D" w:rsidP="0054479D">
      <w:pPr>
        <w:jc w:val="both"/>
      </w:pPr>
    </w:p>
    <w:p w14:paraId="6150805C" w14:textId="77777777" w:rsidR="0054479D" w:rsidRDefault="0054479D" w:rsidP="0054479D">
      <w:pPr>
        <w:jc w:val="both"/>
      </w:pPr>
    </w:p>
    <w:p w14:paraId="68592B33" w14:textId="77777777" w:rsidR="0054479D" w:rsidRPr="00801A9B" w:rsidRDefault="0054479D" w:rsidP="0054479D">
      <w:pPr>
        <w:pStyle w:val="Heading2"/>
        <w:jc w:val="both"/>
      </w:pPr>
      <w:r w:rsidRPr="00801A9B">
        <w:t>SECTION 9         WATER CONNECTION WITH EXCAVATIONS</w:t>
      </w:r>
    </w:p>
    <w:p w14:paraId="3FDB454E" w14:textId="77777777" w:rsidR="0054479D" w:rsidRPr="00801A9B" w:rsidRDefault="0054479D" w:rsidP="0054479D">
      <w:pPr>
        <w:jc w:val="both"/>
      </w:pPr>
    </w:p>
    <w:p w14:paraId="59FE8BE3" w14:textId="444C263E" w:rsidR="0054479D" w:rsidRDefault="0054479D" w:rsidP="0054479D">
      <w:pPr>
        <w:jc w:val="both"/>
      </w:pPr>
      <w:r w:rsidRPr="00801A9B">
        <w:t xml:space="preserve">             All excavations made upon the street, </w:t>
      </w:r>
      <w:proofErr w:type="gramStart"/>
      <w:r w:rsidRPr="00801A9B">
        <w:t>alleys</w:t>
      </w:r>
      <w:proofErr w:type="gramEnd"/>
      <w:r w:rsidRPr="00801A9B">
        <w:t xml:space="preserve"> or public grounds of the city for the purpose of connecting with water mains or service pipes shall be made after receiving authorization from the city. The cost of all repairs on streets, alleys, or public grounds shall be </w:t>
      </w:r>
      <w:proofErr w:type="gramStart"/>
      <w:r w:rsidR="00C446DF" w:rsidRPr="00801A9B">
        <w:t>referred</w:t>
      </w:r>
      <w:r w:rsidRPr="00801A9B">
        <w:t xml:space="preserve"> </w:t>
      </w:r>
      <w:r w:rsidR="00C446DF" w:rsidRPr="00801A9B">
        <w:t>back</w:t>
      </w:r>
      <w:proofErr w:type="gramEnd"/>
      <w:r w:rsidR="00C446DF" w:rsidRPr="00801A9B">
        <w:t xml:space="preserve"> </w:t>
      </w:r>
      <w:r w:rsidRPr="00801A9B">
        <w:t xml:space="preserve">to the premises owner and will be added to </w:t>
      </w:r>
      <w:proofErr w:type="gramStart"/>
      <w:r w:rsidRPr="00801A9B">
        <w:t>water</w:t>
      </w:r>
      <w:proofErr w:type="gramEnd"/>
      <w:r w:rsidRPr="00801A9B">
        <w:t xml:space="preserve"> bill.</w:t>
      </w:r>
    </w:p>
    <w:p w14:paraId="15497968" w14:textId="77777777" w:rsidR="0054479D" w:rsidRDefault="0054479D" w:rsidP="0054479D">
      <w:pPr>
        <w:jc w:val="both"/>
      </w:pPr>
    </w:p>
    <w:p w14:paraId="3EC33A83" w14:textId="77777777" w:rsidR="0054479D" w:rsidRDefault="0054479D" w:rsidP="0054479D">
      <w:pPr>
        <w:jc w:val="both"/>
      </w:pPr>
    </w:p>
    <w:p w14:paraId="62A8821D" w14:textId="77777777" w:rsidR="0054479D" w:rsidRDefault="0054479D" w:rsidP="0054479D">
      <w:pPr>
        <w:pStyle w:val="Heading2"/>
        <w:jc w:val="both"/>
      </w:pPr>
    </w:p>
    <w:p w14:paraId="75947A28" w14:textId="77777777" w:rsidR="0054479D" w:rsidRDefault="0054479D" w:rsidP="0054479D"/>
    <w:p w14:paraId="5C1F58C0" w14:textId="77777777" w:rsidR="0054479D" w:rsidRDefault="0054479D" w:rsidP="0054479D"/>
    <w:p w14:paraId="399CA048" w14:textId="77777777" w:rsidR="0054479D" w:rsidRDefault="0054479D" w:rsidP="0054479D"/>
    <w:p w14:paraId="50B38112" w14:textId="77777777" w:rsidR="0054479D" w:rsidRDefault="0054479D" w:rsidP="0054479D">
      <w:pPr>
        <w:pStyle w:val="Heading2"/>
        <w:jc w:val="both"/>
      </w:pPr>
      <w:r>
        <w:lastRenderedPageBreak/>
        <w:t>SECTION  10        WATER SERVICE PIPES</w:t>
      </w:r>
    </w:p>
    <w:p w14:paraId="116B68C8" w14:textId="77777777" w:rsidR="0054479D" w:rsidRDefault="0054479D" w:rsidP="0054479D">
      <w:pPr>
        <w:jc w:val="both"/>
      </w:pPr>
    </w:p>
    <w:p w14:paraId="609F80F1" w14:textId="3EEA61D0" w:rsidR="0054479D" w:rsidRDefault="0054479D" w:rsidP="0054479D">
      <w:pPr>
        <w:jc w:val="both"/>
      </w:pPr>
      <w:r>
        <w:t xml:space="preserve">                All new service pipes, or replacement of existing, connecting to the water system shall be minimum pressure rating of 160 lbs. per square inch @ </w:t>
      </w:r>
      <w:r w:rsidR="00C446DF">
        <w:t>73-degree</w:t>
      </w:r>
      <w:r>
        <w:t xml:space="preserve"> Fahrenheit and shall be laid six (6) feet below the established grade or as low as the street mains. Residential corporation taps shall be no larger than one inch (1”) without special consideration and approval from city.   Commercial taps requiring larger than one inch (1”) need to be approved by city.</w:t>
      </w:r>
    </w:p>
    <w:p w14:paraId="622297E8" w14:textId="77777777" w:rsidR="0054479D" w:rsidRDefault="0054479D" w:rsidP="0054479D">
      <w:pPr>
        <w:jc w:val="both"/>
      </w:pPr>
    </w:p>
    <w:p w14:paraId="642A90DF" w14:textId="77777777" w:rsidR="0054479D" w:rsidRDefault="0054479D" w:rsidP="0054479D">
      <w:pPr>
        <w:jc w:val="both"/>
      </w:pPr>
    </w:p>
    <w:p w14:paraId="5004A2F0" w14:textId="77777777" w:rsidR="0054479D" w:rsidRDefault="0054479D" w:rsidP="0054479D">
      <w:pPr>
        <w:pStyle w:val="Heading2"/>
        <w:jc w:val="both"/>
      </w:pPr>
      <w:r>
        <w:t xml:space="preserve">Section 11          CURB STOPS     </w:t>
      </w:r>
    </w:p>
    <w:p w14:paraId="5CEBA88D" w14:textId="77777777" w:rsidR="0054479D" w:rsidRDefault="0054479D" w:rsidP="0054479D">
      <w:pPr>
        <w:jc w:val="both"/>
      </w:pPr>
    </w:p>
    <w:p w14:paraId="57AE217B" w14:textId="05E471DE" w:rsidR="0054479D" w:rsidRDefault="0054479D" w:rsidP="0054479D">
      <w:pPr>
        <w:jc w:val="both"/>
      </w:pPr>
      <w:r>
        <w:t xml:space="preserve">   There shall be a curb stop in every service line attached to the water main, the same to be placed as near as possible to the street side of the sidewalk if on a street, or within one foot of the alley line if the main </w:t>
      </w:r>
      <w:proofErr w:type="gramStart"/>
      <w:r w:rsidR="006B440A">
        <w:t>is located in</w:t>
      </w:r>
      <w:proofErr w:type="gramEnd"/>
      <w:r>
        <w:t xml:space="preserve"> the alley. Curb </w:t>
      </w:r>
      <w:r w:rsidR="006B440A">
        <w:t>stop</w:t>
      </w:r>
      <w:r>
        <w:t xml:space="preserve">s shall be accessible with a curb stop key and shall be enclosed in a substantial iron case covered with a </w:t>
      </w:r>
      <w:r w:rsidR="00C446DF">
        <w:t>tight-fitting</w:t>
      </w:r>
      <w:r>
        <w:t xml:space="preserve"> iron lid, with the letter “W” cast upon it. There shall be a valve in the pipe on the house side near where it enters the structure.</w:t>
      </w:r>
    </w:p>
    <w:p w14:paraId="4E4759FA" w14:textId="77777777" w:rsidR="0054479D" w:rsidRDefault="0054479D" w:rsidP="0054479D">
      <w:pPr>
        <w:jc w:val="both"/>
      </w:pPr>
    </w:p>
    <w:p w14:paraId="2253B40C" w14:textId="77777777" w:rsidR="0054479D" w:rsidRDefault="0054479D" w:rsidP="0054479D">
      <w:pPr>
        <w:jc w:val="both"/>
      </w:pPr>
    </w:p>
    <w:p w14:paraId="002EFD3D" w14:textId="77777777" w:rsidR="0054479D" w:rsidRDefault="0054479D" w:rsidP="0054479D">
      <w:pPr>
        <w:jc w:val="both"/>
        <w:rPr>
          <w:b/>
          <w:bCs/>
        </w:rPr>
      </w:pPr>
      <w:r>
        <w:rPr>
          <w:b/>
          <w:bCs/>
        </w:rPr>
        <w:t xml:space="preserve">SECTION 12            USE OF WATER MAINS FOR GEO-THERMAL </w:t>
      </w:r>
    </w:p>
    <w:p w14:paraId="25B5CE93" w14:textId="77777777" w:rsidR="0054479D" w:rsidRDefault="0054479D" w:rsidP="0054479D">
      <w:pPr>
        <w:jc w:val="both"/>
        <w:rPr>
          <w:b/>
          <w:bCs/>
        </w:rPr>
      </w:pPr>
      <w:r>
        <w:rPr>
          <w:b/>
          <w:bCs/>
        </w:rPr>
        <w:t xml:space="preserve">                                  HEATING OR COOLING.</w:t>
      </w:r>
    </w:p>
    <w:p w14:paraId="4AC2A6D5" w14:textId="77777777" w:rsidR="0054479D" w:rsidRDefault="0054479D" w:rsidP="0054479D">
      <w:pPr>
        <w:jc w:val="both"/>
      </w:pPr>
    </w:p>
    <w:p w14:paraId="288721E8" w14:textId="77777777" w:rsidR="0054479D" w:rsidRDefault="0054479D" w:rsidP="0054479D">
      <w:pPr>
        <w:jc w:val="both"/>
      </w:pPr>
      <w:r>
        <w:t xml:space="preserve">       It shall not be permitted, for any geo-thermal heating or cooling system, or for any system of this nature, to be connected to, or benefit from, the city’s water system.</w:t>
      </w:r>
    </w:p>
    <w:p w14:paraId="632C83AA" w14:textId="77777777" w:rsidR="0054479D" w:rsidRDefault="0054479D" w:rsidP="0054479D">
      <w:pPr>
        <w:jc w:val="both"/>
      </w:pPr>
      <w:r>
        <w:t xml:space="preserve">                                                                                                                                                                                                                                             </w:t>
      </w:r>
    </w:p>
    <w:p w14:paraId="3DC40E6A" w14:textId="77777777" w:rsidR="0054479D" w:rsidRDefault="0054479D" w:rsidP="0054479D">
      <w:pPr>
        <w:jc w:val="both"/>
      </w:pPr>
    </w:p>
    <w:p w14:paraId="2569C370" w14:textId="77777777" w:rsidR="0054479D" w:rsidRDefault="0054479D" w:rsidP="0054479D">
      <w:pPr>
        <w:jc w:val="both"/>
        <w:rPr>
          <w:b/>
          <w:bCs/>
        </w:rPr>
      </w:pPr>
      <w:r>
        <w:rPr>
          <w:b/>
          <w:bCs/>
        </w:rPr>
        <w:t xml:space="preserve">SECTION  13           WATER SYSTEM CHECK VALVES AND      </w:t>
      </w:r>
    </w:p>
    <w:p w14:paraId="657B6BBD" w14:textId="77777777" w:rsidR="0054479D" w:rsidRDefault="0054479D" w:rsidP="0054479D">
      <w:pPr>
        <w:jc w:val="both"/>
        <w:rPr>
          <w:b/>
          <w:bCs/>
        </w:rPr>
      </w:pPr>
      <w:r>
        <w:rPr>
          <w:b/>
          <w:bCs/>
        </w:rPr>
        <w:t xml:space="preserve">                                   BACK FLOW PREVENTERS.</w:t>
      </w:r>
    </w:p>
    <w:p w14:paraId="4AE11983" w14:textId="77777777" w:rsidR="0054479D" w:rsidRDefault="0054479D" w:rsidP="0054479D">
      <w:pPr>
        <w:jc w:val="both"/>
        <w:rPr>
          <w:b/>
          <w:bCs/>
        </w:rPr>
      </w:pPr>
    </w:p>
    <w:p w14:paraId="389C86FD" w14:textId="77777777" w:rsidR="0054479D" w:rsidRDefault="0054479D" w:rsidP="0054479D">
      <w:pPr>
        <w:jc w:val="both"/>
      </w:pPr>
    </w:p>
    <w:p w14:paraId="00CD0B06" w14:textId="449689ED" w:rsidR="0054479D" w:rsidRDefault="0054479D" w:rsidP="0054479D">
      <w:pPr>
        <w:jc w:val="both"/>
      </w:pPr>
      <w:r>
        <w:t xml:space="preserve">       Check valves and or backflow preventers shall be required on all water connections at the point where the city’s domestic water supply is allowed to enter the system being used for heating or cooling or any other system whose fluid content could enter back into the domestic water and contaminate. Systems that have chemical treatments added require a backflow preventer designed for protection of the potable water supply in accordance with the national plumbing codes designed for high hazard cross connections.</w:t>
      </w:r>
      <w:r w:rsidR="00AC4EC6">
        <w:t xml:space="preserve"> </w:t>
      </w:r>
      <w:r w:rsidR="004F76CB">
        <w:t>T</w:t>
      </w:r>
      <w:r>
        <w:t>he city reserves the right to inspect all systems at reasonable times. Failure to comply will result in the discontinuance of water service.</w:t>
      </w:r>
    </w:p>
    <w:p w14:paraId="552C8433" w14:textId="77777777" w:rsidR="0054479D" w:rsidRDefault="0054479D" w:rsidP="0054479D">
      <w:pPr>
        <w:jc w:val="both"/>
      </w:pPr>
      <w:r>
        <w:t xml:space="preserve">       Starting on the effective date of this ordinance, it shall be required on all new, or when repairing, or replacing, existing service line, a dual check backflow preventer shall be installed on the building side of every water meter where the service enters the building.</w:t>
      </w:r>
    </w:p>
    <w:p w14:paraId="27D87A03" w14:textId="77777777" w:rsidR="0054479D" w:rsidRDefault="0054479D" w:rsidP="0054479D">
      <w:pPr>
        <w:jc w:val="both"/>
      </w:pPr>
      <w:r>
        <w:t xml:space="preserve">       Check valves and backflow preventers shall be maintained and kept in perfect working condition or water user shall be held liable for any contamination or damage to the city’s water system. Water service will be shut off until failed device has been corrected.</w:t>
      </w:r>
    </w:p>
    <w:p w14:paraId="36CD9018" w14:textId="77777777" w:rsidR="0054479D" w:rsidRDefault="0054479D" w:rsidP="0054479D">
      <w:pPr>
        <w:jc w:val="both"/>
      </w:pPr>
    </w:p>
    <w:p w14:paraId="071DBBBE" w14:textId="77777777" w:rsidR="0054479D" w:rsidRDefault="0054479D" w:rsidP="0054479D">
      <w:pPr>
        <w:jc w:val="both"/>
      </w:pPr>
    </w:p>
    <w:p w14:paraId="315BC69B" w14:textId="77777777" w:rsidR="00E67061" w:rsidRDefault="00E67061" w:rsidP="0054479D">
      <w:pPr>
        <w:pStyle w:val="Heading2"/>
        <w:jc w:val="both"/>
      </w:pPr>
    </w:p>
    <w:p w14:paraId="1AB82564" w14:textId="06B38E03" w:rsidR="0054479D" w:rsidRDefault="0054479D" w:rsidP="0054479D">
      <w:pPr>
        <w:pStyle w:val="Heading2"/>
        <w:jc w:val="both"/>
      </w:pPr>
      <w:r>
        <w:t xml:space="preserve">SECTION 14                     USE OF WATER DURING FIRES         </w:t>
      </w:r>
    </w:p>
    <w:p w14:paraId="257F3E1A" w14:textId="77777777" w:rsidR="0054479D" w:rsidRDefault="0054479D" w:rsidP="0054479D">
      <w:pPr>
        <w:jc w:val="both"/>
      </w:pPr>
    </w:p>
    <w:p w14:paraId="1D7E3DF2" w14:textId="77777777" w:rsidR="0054479D" w:rsidRDefault="0054479D" w:rsidP="0054479D">
      <w:pPr>
        <w:jc w:val="both"/>
      </w:pPr>
      <w:r>
        <w:t xml:space="preserve">      It is hereby declared to be unlawful for any person owning or occupying premises connected to the municipal water system to use or allow to be used during a fire any water from said system except for the purpose of extinguishing such fire. Upon the sounding of a fire alarm, it shall be the duty of every person to see that all water services are tightly closed and that no water is used except for necessary household purposes during said fire.</w:t>
      </w:r>
    </w:p>
    <w:p w14:paraId="0F1B1FDE" w14:textId="77777777" w:rsidR="0054479D" w:rsidRDefault="0054479D" w:rsidP="0054479D">
      <w:pPr>
        <w:jc w:val="both"/>
      </w:pPr>
      <w:r>
        <w:t xml:space="preserve">                                                                                                                                </w:t>
      </w:r>
    </w:p>
    <w:p w14:paraId="1EA24EE8" w14:textId="77777777" w:rsidR="0054479D" w:rsidRDefault="0054479D" w:rsidP="0054479D">
      <w:pPr>
        <w:jc w:val="both"/>
        <w:rPr>
          <w:b/>
          <w:bCs/>
        </w:rPr>
      </w:pPr>
    </w:p>
    <w:p w14:paraId="53B9EA27" w14:textId="77777777" w:rsidR="0054479D" w:rsidRDefault="0054479D" w:rsidP="0054479D">
      <w:pPr>
        <w:jc w:val="both"/>
        <w:rPr>
          <w:b/>
          <w:bCs/>
        </w:rPr>
      </w:pPr>
      <w:r>
        <w:rPr>
          <w:b/>
          <w:bCs/>
        </w:rPr>
        <w:t xml:space="preserve">                                                                                                                                                                                                                                                          </w:t>
      </w:r>
    </w:p>
    <w:p w14:paraId="1E58CC23" w14:textId="08AE9A57" w:rsidR="0054479D" w:rsidRDefault="0054479D" w:rsidP="0054479D">
      <w:pPr>
        <w:jc w:val="both"/>
      </w:pPr>
      <w:r>
        <w:rPr>
          <w:b/>
          <w:bCs/>
        </w:rPr>
        <w:t xml:space="preserve">  SECTION 15     </w:t>
      </w:r>
      <w:r w:rsidR="005138D3">
        <w:rPr>
          <w:b/>
          <w:bCs/>
        </w:rPr>
        <w:tab/>
        <w:t xml:space="preserve">        </w:t>
      </w:r>
      <w:r>
        <w:rPr>
          <w:b/>
          <w:bCs/>
        </w:rPr>
        <w:t xml:space="preserve">LIABILITY OF CITY FOR FAILURE OF WATER                                    </w:t>
      </w:r>
      <w:r>
        <w:rPr>
          <w:b/>
          <w:bCs/>
        </w:rPr>
        <w:tab/>
      </w:r>
      <w:r>
        <w:rPr>
          <w:b/>
          <w:bCs/>
        </w:rPr>
        <w:tab/>
      </w:r>
      <w:r>
        <w:rPr>
          <w:b/>
          <w:bCs/>
        </w:rPr>
        <w:tab/>
        <w:t xml:space="preserve">        SUPPLY</w:t>
      </w:r>
      <w:r>
        <w:t xml:space="preserve"> </w:t>
      </w:r>
    </w:p>
    <w:p w14:paraId="4F9C18C1" w14:textId="77777777" w:rsidR="0054479D" w:rsidRDefault="0054479D" w:rsidP="0054479D">
      <w:pPr>
        <w:jc w:val="both"/>
      </w:pPr>
    </w:p>
    <w:p w14:paraId="326E8D3D" w14:textId="77777777" w:rsidR="0054479D" w:rsidRDefault="0054479D" w:rsidP="0054479D">
      <w:pPr>
        <w:jc w:val="both"/>
      </w:pPr>
    </w:p>
    <w:p w14:paraId="562D30EE" w14:textId="66C3A67B" w:rsidR="0054479D" w:rsidRDefault="0054479D" w:rsidP="0054479D">
      <w:pPr>
        <w:jc w:val="both"/>
      </w:pPr>
      <w:r>
        <w:t xml:space="preserve">       No claim shall be made against the city by reason of failure of service, or service line, or any other component of the system, by the turning on or </w:t>
      </w:r>
      <w:proofErr w:type="gramStart"/>
      <w:r w:rsidR="00C446DF">
        <w:t>off</w:t>
      </w:r>
      <w:r>
        <w:t xml:space="preserve"> </w:t>
      </w:r>
      <w:r w:rsidR="00C446DF">
        <w:t>of</w:t>
      </w:r>
      <w:proofErr w:type="gramEnd"/>
      <w:r w:rsidR="00C446DF">
        <w:t xml:space="preserve"> the </w:t>
      </w:r>
      <w:r>
        <w:t xml:space="preserve">service as requested, or to make repairs to </w:t>
      </w:r>
      <w:proofErr w:type="gramStart"/>
      <w:r>
        <w:t>city</w:t>
      </w:r>
      <w:proofErr w:type="gramEnd"/>
      <w:r>
        <w:t xml:space="preserve"> system.</w:t>
      </w:r>
    </w:p>
    <w:p w14:paraId="1EBAF726" w14:textId="77777777" w:rsidR="0054479D" w:rsidRDefault="0054479D" w:rsidP="0054479D">
      <w:pPr>
        <w:jc w:val="both"/>
      </w:pPr>
    </w:p>
    <w:p w14:paraId="05A83ABC" w14:textId="77777777" w:rsidR="0054479D" w:rsidRDefault="0054479D" w:rsidP="0054479D">
      <w:pPr>
        <w:jc w:val="both"/>
      </w:pPr>
    </w:p>
    <w:p w14:paraId="21E1EE2E" w14:textId="77777777" w:rsidR="0054479D" w:rsidRDefault="0054479D" w:rsidP="0054479D">
      <w:pPr>
        <w:jc w:val="both"/>
      </w:pPr>
    </w:p>
    <w:p w14:paraId="737B10CE" w14:textId="77777777" w:rsidR="0054479D" w:rsidRDefault="0054479D" w:rsidP="0054479D">
      <w:pPr>
        <w:jc w:val="both"/>
        <w:rPr>
          <w:b/>
          <w:bCs/>
        </w:rPr>
      </w:pPr>
      <w:r>
        <w:rPr>
          <w:b/>
          <w:bCs/>
        </w:rPr>
        <w:t xml:space="preserve">SECTION 16                 CONSUMER RESPONSIBILITY FOR METER AND </w:t>
      </w:r>
    </w:p>
    <w:p w14:paraId="5340B495" w14:textId="77777777" w:rsidR="0054479D" w:rsidRDefault="0054479D" w:rsidP="0054479D">
      <w:pPr>
        <w:jc w:val="both"/>
        <w:rPr>
          <w:b/>
          <w:bCs/>
        </w:rPr>
      </w:pPr>
      <w:r>
        <w:rPr>
          <w:b/>
          <w:bCs/>
        </w:rPr>
        <w:t xml:space="preserve">                                        </w:t>
      </w:r>
      <w:proofErr w:type="gramStart"/>
      <w:r>
        <w:rPr>
          <w:b/>
          <w:bCs/>
        </w:rPr>
        <w:t>OR,</w:t>
      </w:r>
      <w:proofErr w:type="gramEnd"/>
      <w:r>
        <w:rPr>
          <w:b/>
          <w:bCs/>
        </w:rPr>
        <w:t xml:space="preserve"> REMOTE READING DEVICE.</w:t>
      </w:r>
    </w:p>
    <w:p w14:paraId="745C9ACE" w14:textId="77777777" w:rsidR="0054479D" w:rsidRDefault="0054479D" w:rsidP="0054479D">
      <w:pPr>
        <w:jc w:val="both"/>
      </w:pPr>
    </w:p>
    <w:p w14:paraId="1FABD982" w14:textId="77777777" w:rsidR="0054479D" w:rsidRDefault="0054479D" w:rsidP="0054479D">
      <w:pPr>
        <w:jc w:val="both"/>
      </w:pPr>
      <w:r>
        <w:t xml:space="preserve">       Any water meter damaged by freezing or any other form of neglect that results in meter damage, by the party for whom the water meter shall have been installed, or any tenant to the person, or any member of his family, or in his employ or under his control, shall be repaired or replaced, at the cost and expense of the person for whom the water meter was installed, or persons responsible for water deposit.</w:t>
      </w:r>
    </w:p>
    <w:p w14:paraId="1EC40FB1" w14:textId="35FE74F0" w:rsidR="0054479D" w:rsidRDefault="0054479D" w:rsidP="0054479D">
      <w:pPr>
        <w:jc w:val="both"/>
      </w:pPr>
      <w:r>
        <w:t xml:space="preserve">      All water meter remote reading devices shall be mounted on the exterior of the structure. It shall be the owner’s responsibility to drill any holes in the structure necessary for the wiring of the meter register to the outside </w:t>
      </w:r>
      <w:r w:rsidR="00C446DF">
        <w:t>reader or</w:t>
      </w:r>
      <w:r>
        <w:t xml:space="preserve"> release the city of liability when doing such work.</w:t>
      </w:r>
    </w:p>
    <w:p w14:paraId="629ACD5E" w14:textId="77777777" w:rsidR="0054479D" w:rsidRDefault="0054479D" w:rsidP="0054479D">
      <w:pPr>
        <w:jc w:val="both"/>
      </w:pPr>
      <w:r>
        <w:t xml:space="preserve">     Any remote meter reading device damaged by neglect shall be repaired or replaced, at the cost and expense of the person for whom the water meter was installed, or persons responsible for the water deposit.</w:t>
      </w:r>
    </w:p>
    <w:p w14:paraId="67C587B5" w14:textId="77777777" w:rsidR="0054479D" w:rsidRDefault="0054479D" w:rsidP="0054479D">
      <w:pPr>
        <w:jc w:val="both"/>
      </w:pPr>
      <w:r>
        <w:t xml:space="preserve">       </w:t>
      </w:r>
    </w:p>
    <w:p w14:paraId="1FF40E90" w14:textId="77777777" w:rsidR="0054479D" w:rsidRDefault="0054479D" w:rsidP="0054479D">
      <w:pPr>
        <w:jc w:val="both"/>
      </w:pPr>
    </w:p>
    <w:p w14:paraId="70DF5BB0" w14:textId="77777777" w:rsidR="0054479D" w:rsidRDefault="0054479D" w:rsidP="0054479D">
      <w:pPr>
        <w:jc w:val="both"/>
      </w:pPr>
    </w:p>
    <w:p w14:paraId="43CD63AD" w14:textId="77777777" w:rsidR="0054479D" w:rsidRDefault="0054479D" w:rsidP="0054479D">
      <w:pPr>
        <w:jc w:val="both"/>
      </w:pPr>
    </w:p>
    <w:p w14:paraId="3975BDB0" w14:textId="77777777" w:rsidR="0054479D" w:rsidRDefault="0054479D" w:rsidP="0054479D">
      <w:pPr>
        <w:jc w:val="both"/>
      </w:pPr>
    </w:p>
    <w:p w14:paraId="74FADA9B" w14:textId="77777777" w:rsidR="0054479D" w:rsidRDefault="0054479D" w:rsidP="0054479D">
      <w:pPr>
        <w:jc w:val="both"/>
        <w:rPr>
          <w:b/>
          <w:bCs/>
        </w:rPr>
      </w:pPr>
      <w:r>
        <w:rPr>
          <w:b/>
          <w:bCs/>
        </w:rPr>
        <w:t>SECTION  17                   CONNECTING WATER COOLED REFRIGERATION</w:t>
      </w:r>
    </w:p>
    <w:p w14:paraId="56A16C0F" w14:textId="77777777" w:rsidR="0054479D" w:rsidRDefault="0054479D" w:rsidP="0054479D">
      <w:pPr>
        <w:jc w:val="both"/>
        <w:rPr>
          <w:b/>
          <w:bCs/>
        </w:rPr>
      </w:pPr>
      <w:r>
        <w:rPr>
          <w:b/>
          <w:bCs/>
        </w:rPr>
        <w:t xml:space="preserve">                                           COMPRESSORS TO CITY WATER SYSTEM</w:t>
      </w:r>
    </w:p>
    <w:p w14:paraId="09BB701E" w14:textId="77777777" w:rsidR="0054479D" w:rsidRDefault="0054479D" w:rsidP="0054479D">
      <w:pPr>
        <w:jc w:val="both"/>
      </w:pPr>
    </w:p>
    <w:p w14:paraId="76C8DB41" w14:textId="77777777" w:rsidR="0054479D" w:rsidRDefault="0054479D" w:rsidP="0054479D">
      <w:pPr>
        <w:jc w:val="both"/>
      </w:pPr>
      <w:r>
        <w:t xml:space="preserve">     Connections of this nature will not be permitted.</w:t>
      </w:r>
    </w:p>
    <w:p w14:paraId="12903AD6" w14:textId="77777777" w:rsidR="0054479D" w:rsidRDefault="0054479D" w:rsidP="0054479D">
      <w:pPr>
        <w:jc w:val="both"/>
      </w:pPr>
    </w:p>
    <w:p w14:paraId="422DDEB6" w14:textId="77777777" w:rsidR="0054479D" w:rsidRDefault="0054479D" w:rsidP="0054479D">
      <w:pPr>
        <w:jc w:val="both"/>
      </w:pPr>
      <w:r>
        <w:t xml:space="preserve">                                                                                                                           </w:t>
      </w:r>
    </w:p>
    <w:p w14:paraId="74C5C415" w14:textId="77777777" w:rsidR="0054479D" w:rsidRDefault="0054479D" w:rsidP="0054479D">
      <w:pPr>
        <w:jc w:val="both"/>
      </w:pPr>
    </w:p>
    <w:p w14:paraId="62003CE8" w14:textId="77777777" w:rsidR="0054479D" w:rsidRPr="00801A9B" w:rsidRDefault="0054479D" w:rsidP="0054479D">
      <w:pPr>
        <w:jc w:val="both"/>
        <w:rPr>
          <w:b/>
          <w:bCs/>
        </w:rPr>
      </w:pPr>
      <w:r>
        <w:rPr>
          <w:b/>
          <w:bCs/>
        </w:rPr>
        <w:t xml:space="preserve"> </w:t>
      </w:r>
      <w:r w:rsidRPr="00801A9B">
        <w:rPr>
          <w:b/>
          <w:bCs/>
        </w:rPr>
        <w:t xml:space="preserve">SECTION 18           RATES FOR WATER SERVICE                                                        </w:t>
      </w:r>
    </w:p>
    <w:p w14:paraId="3E2D840C" w14:textId="77777777" w:rsidR="0054479D" w:rsidRPr="00801A9B" w:rsidRDefault="0054479D" w:rsidP="0054479D">
      <w:pPr>
        <w:jc w:val="both"/>
        <w:rPr>
          <w:b/>
          <w:bCs/>
        </w:rPr>
      </w:pPr>
    </w:p>
    <w:p w14:paraId="732F8C2F" w14:textId="49293D96" w:rsidR="0054479D" w:rsidRPr="00801A9B" w:rsidRDefault="0054479D" w:rsidP="0054479D">
      <w:pPr>
        <w:jc w:val="both"/>
      </w:pPr>
      <w:r w:rsidRPr="00801A9B">
        <w:t xml:space="preserve">      There shall hereafter be imposed a monthly water charge against all water users or consumers of water supplied by the </w:t>
      </w:r>
      <w:r w:rsidR="00112669" w:rsidRPr="00801A9B">
        <w:t>C</w:t>
      </w:r>
      <w:r w:rsidRPr="00801A9B">
        <w:t>ity of Colome who reside within the corporate limits as follows:</w:t>
      </w:r>
    </w:p>
    <w:p w14:paraId="0221E063" w14:textId="77777777" w:rsidR="0054479D" w:rsidRPr="00801A9B" w:rsidRDefault="0054479D" w:rsidP="0054479D">
      <w:pPr>
        <w:jc w:val="both"/>
      </w:pPr>
    </w:p>
    <w:p w14:paraId="68A9EC70" w14:textId="3CE4E1CF" w:rsidR="0054479D" w:rsidRPr="00801A9B" w:rsidRDefault="0054479D" w:rsidP="0054479D">
      <w:pPr>
        <w:jc w:val="both"/>
      </w:pPr>
      <w:r w:rsidRPr="00801A9B">
        <w:t xml:space="preserve">                               Monthly minimum (1</w:t>
      </w:r>
      <w:r w:rsidRPr="00801A9B">
        <w:rPr>
          <w:vertAlign w:val="superscript"/>
        </w:rPr>
        <w:t>st</w:t>
      </w:r>
      <w:r w:rsidRPr="00801A9B">
        <w:t xml:space="preserve">   2000 </w:t>
      </w:r>
      <w:proofErr w:type="gramStart"/>
      <w:r w:rsidRPr="00801A9B">
        <w:t xml:space="preserve">gallons)   </w:t>
      </w:r>
      <w:proofErr w:type="gramEnd"/>
      <w:r w:rsidRPr="00801A9B">
        <w:t xml:space="preserve">            </w:t>
      </w:r>
      <w:r w:rsidR="00532094" w:rsidRPr="00801A9B">
        <w:t xml:space="preserve">                  </w:t>
      </w:r>
      <w:r w:rsidRPr="00801A9B">
        <w:t>$ 18.00</w:t>
      </w:r>
    </w:p>
    <w:p w14:paraId="59E0608D" w14:textId="0D843CF7" w:rsidR="0054479D" w:rsidRPr="00801A9B" w:rsidRDefault="0054479D" w:rsidP="0054479D">
      <w:pPr>
        <w:jc w:val="both"/>
      </w:pPr>
      <w:r w:rsidRPr="00801A9B">
        <w:t xml:space="preserve">                               For each additional 1000 gallons                        </w:t>
      </w:r>
      <w:r w:rsidR="00532094" w:rsidRPr="00801A9B">
        <w:t xml:space="preserve">                  $</w:t>
      </w:r>
      <w:r w:rsidRPr="00801A9B">
        <w:t xml:space="preserve">   6.00</w:t>
      </w:r>
    </w:p>
    <w:p w14:paraId="0FE4E63B" w14:textId="77777777" w:rsidR="0054479D" w:rsidRPr="00801A9B" w:rsidRDefault="0054479D" w:rsidP="0054479D">
      <w:pPr>
        <w:jc w:val="both"/>
      </w:pPr>
    </w:p>
    <w:p w14:paraId="5B611337" w14:textId="77777777" w:rsidR="0054479D" w:rsidRPr="00801A9B" w:rsidRDefault="0054479D" w:rsidP="0054479D">
      <w:pPr>
        <w:jc w:val="both"/>
      </w:pPr>
    </w:p>
    <w:p w14:paraId="362AFE25" w14:textId="6722FF27" w:rsidR="0054479D" w:rsidRPr="00801A9B" w:rsidRDefault="0054479D" w:rsidP="0054479D">
      <w:pPr>
        <w:jc w:val="both"/>
      </w:pPr>
      <w:r w:rsidRPr="00801A9B">
        <w:t xml:space="preserve">       And every user or consumer of water supplied by the </w:t>
      </w:r>
      <w:r w:rsidR="00112669" w:rsidRPr="00801A9B">
        <w:t>C</w:t>
      </w:r>
      <w:r w:rsidRPr="00801A9B">
        <w:t>ity of Colome who resides without the corporate limits of the city as follows:</w:t>
      </w:r>
    </w:p>
    <w:p w14:paraId="2A64B120" w14:textId="77777777" w:rsidR="0054479D" w:rsidRPr="00801A9B" w:rsidRDefault="0054479D" w:rsidP="0054479D">
      <w:pPr>
        <w:jc w:val="both"/>
      </w:pPr>
    </w:p>
    <w:p w14:paraId="73EBF0BD" w14:textId="77777777" w:rsidR="0054479D" w:rsidRPr="00801A9B" w:rsidRDefault="0054479D" w:rsidP="0054479D">
      <w:pPr>
        <w:jc w:val="both"/>
      </w:pPr>
    </w:p>
    <w:p w14:paraId="3D7F73E1" w14:textId="12CA7BDE" w:rsidR="0054479D" w:rsidRPr="00801A9B" w:rsidRDefault="0054479D" w:rsidP="0054479D">
      <w:pPr>
        <w:jc w:val="both"/>
      </w:pPr>
      <w:r w:rsidRPr="00801A9B">
        <w:t xml:space="preserve">                              Monthly minimum (1</w:t>
      </w:r>
      <w:r w:rsidRPr="00801A9B">
        <w:rPr>
          <w:vertAlign w:val="superscript"/>
        </w:rPr>
        <w:t>st</w:t>
      </w:r>
      <w:r w:rsidRPr="00801A9B">
        <w:t xml:space="preserve">.  2000 </w:t>
      </w:r>
      <w:proofErr w:type="gramStart"/>
      <w:r w:rsidRPr="00801A9B">
        <w:t xml:space="preserve">gallons)   </w:t>
      </w:r>
      <w:proofErr w:type="gramEnd"/>
      <w:r w:rsidRPr="00801A9B">
        <w:t xml:space="preserve">            </w:t>
      </w:r>
      <w:r w:rsidR="00532094" w:rsidRPr="00801A9B">
        <w:t xml:space="preserve">                 </w:t>
      </w:r>
      <w:r w:rsidRPr="00801A9B">
        <w:t xml:space="preserve"> $  23.00</w:t>
      </w:r>
    </w:p>
    <w:p w14:paraId="5D8D43E5" w14:textId="36165BBF" w:rsidR="0054479D" w:rsidRPr="00801A9B" w:rsidRDefault="0054479D" w:rsidP="0054479D">
      <w:pPr>
        <w:jc w:val="both"/>
      </w:pPr>
      <w:r w:rsidRPr="00801A9B">
        <w:t xml:space="preserve">                              For each additional 1000 gallons                        </w:t>
      </w:r>
      <w:r w:rsidR="00532094" w:rsidRPr="00801A9B">
        <w:t xml:space="preserve">                 </w:t>
      </w:r>
      <w:r w:rsidRPr="00801A9B">
        <w:t xml:space="preserve"> </w:t>
      </w:r>
      <w:r w:rsidR="00532094" w:rsidRPr="00801A9B">
        <w:t>$</w:t>
      </w:r>
      <w:r w:rsidRPr="00801A9B">
        <w:t xml:space="preserve">    7.50</w:t>
      </w:r>
    </w:p>
    <w:p w14:paraId="0F729B22" w14:textId="77777777" w:rsidR="0054479D" w:rsidRPr="00801A9B" w:rsidRDefault="0054479D" w:rsidP="0054479D">
      <w:pPr>
        <w:jc w:val="both"/>
      </w:pPr>
    </w:p>
    <w:p w14:paraId="3AB63341" w14:textId="77777777" w:rsidR="0054479D" w:rsidRPr="00801A9B" w:rsidRDefault="0054479D" w:rsidP="0054479D">
      <w:pPr>
        <w:jc w:val="both"/>
      </w:pPr>
    </w:p>
    <w:p w14:paraId="7AD91E86" w14:textId="77777777" w:rsidR="0054479D" w:rsidRDefault="0054479D" w:rsidP="0054479D">
      <w:pPr>
        <w:jc w:val="both"/>
      </w:pPr>
      <w:r w:rsidRPr="00801A9B">
        <w:t xml:space="preserve">       Charge for water procured from a fire hydrant and transferred into a tank for use outside the</w:t>
      </w:r>
      <w:r>
        <w:t xml:space="preserve"> city limits shall be charged at $10.00 per 1000 gallons. Such water is to be procured from the fire hydrant directly in front city office at 116 West Third Street, or only with city approval, another location.</w:t>
      </w:r>
    </w:p>
    <w:p w14:paraId="7674F9AE" w14:textId="6B856D78" w:rsidR="0054479D" w:rsidRDefault="0054479D" w:rsidP="0054479D">
      <w:pPr>
        <w:jc w:val="both"/>
      </w:pPr>
      <w:r>
        <w:t xml:space="preserve">Water shall be procured only between the hours of 9:00 am and 5:00 pm, Monday </w:t>
      </w:r>
      <w:r w:rsidR="006F3086">
        <w:t>through</w:t>
      </w:r>
      <w:r>
        <w:t xml:space="preserve"> Friday. Any wrench and hose used must be approved by the city utilities manager. Failure to abide by any </w:t>
      </w:r>
      <w:r w:rsidR="006F3086">
        <w:t>of</w:t>
      </w:r>
      <w:r>
        <w:t xml:space="preserve"> these restrictions will be considered a violation of this ordinance and may result in a penalty of One Hundred Dollars ($100.00).</w:t>
      </w:r>
    </w:p>
    <w:p w14:paraId="009B83EC" w14:textId="77777777" w:rsidR="0054479D" w:rsidRDefault="0054479D" w:rsidP="0054479D">
      <w:pPr>
        <w:jc w:val="both"/>
      </w:pPr>
    </w:p>
    <w:p w14:paraId="6920A403" w14:textId="489F90A4" w:rsidR="0054479D" w:rsidRDefault="0054479D" w:rsidP="0054479D">
      <w:pPr>
        <w:jc w:val="both"/>
      </w:pPr>
      <w:r>
        <w:t xml:space="preserve">       All users or consumers of water from the city water system shall pay for the water used or consumed, and other city utilities, (sewer </w:t>
      </w:r>
      <w:r w:rsidR="00557E2F">
        <w:t>and</w:t>
      </w:r>
      <w:r>
        <w:t xml:space="preserve"> sanitation) each month on or before the 10</w:t>
      </w:r>
      <w:r>
        <w:rPr>
          <w:vertAlign w:val="superscript"/>
        </w:rPr>
        <w:t>th</w:t>
      </w:r>
      <w:r>
        <w:t xml:space="preserve"> day of the month in which the bill bears date. In the event of the failure of a user to pay for water used or consumed on or before the 10</w:t>
      </w:r>
      <w:r>
        <w:rPr>
          <w:vertAlign w:val="superscript"/>
        </w:rPr>
        <w:t>th</w:t>
      </w:r>
      <w:r>
        <w:t xml:space="preserve"> day of the month in which the bill bears date, an additional penalty of twenty percent (20%), shall be levied thereon, and unless the entire indebtedness, including penalties is paid on or before the 25</w:t>
      </w:r>
      <w:r>
        <w:rPr>
          <w:vertAlign w:val="superscript"/>
        </w:rPr>
        <w:t>th</w:t>
      </w:r>
      <w:r>
        <w:t xml:space="preserve"> day of that month, the water superintendent may turn off the water in the premises of such delinquent user or consumer and water so turned off shall not be turned on again except upon proper application at  the office of the finance officer and payment of all amounts due the city from such applicant, together with Twenty-five and no/100 ($25.00) dollars for expenses, and only upon the order of the city council or water superintendent, and no person or persons shall turn on said water or attempt to turn on.</w:t>
      </w:r>
    </w:p>
    <w:p w14:paraId="2440F889" w14:textId="77777777" w:rsidR="0054479D" w:rsidRDefault="0054479D" w:rsidP="0054479D">
      <w:pPr>
        <w:jc w:val="both"/>
      </w:pPr>
      <w:r>
        <w:t xml:space="preserve">                                                                                                                                                              </w:t>
      </w:r>
    </w:p>
    <w:p w14:paraId="6B8B5EDB" w14:textId="77777777" w:rsidR="0054479D" w:rsidRDefault="0054479D" w:rsidP="0054479D">
      <w:pPr>
        <w:jc w:val="both"/>
      </w:pPr>
    </w:p>
    <w:p w14:paraId="7573A834" w14:textId="77777777" w:rsidR="00F75487" w:rsidRDefault="00F75487" w:rsidP="0054479D">
      <w:pPr>
        <w:pStyle w:val="Heading3"/>
      </w:pPr>
    </w:p>
    <w:p w14:paraId="78F36458" w14:textId="77777777" w:rsidR="00F75487" w:rsidRDefault="00F75487" w:rsidP="0054479D">
      <w:pPr>
        <w:pStyle w:val="Heading3"/>
      </w:pPr>
    </w:p>
    <w:p w14:paraId="19CFA74E" w14:textId="77777777" w:rsidR="00F75487" w:rsidRDefault="00F75487" w:rsidP="0054479D">
      <w:pPr>
        <w:pStyle w:val="Heading3"/>
      </w:pPr>
    </w:p>
    <w:p w14:paraId="3DBE6B59" w14:textId="77777777" w:rsidR="00F75487" w:rsidRDefault="00F75487" w:rsidP="0054479D">
      <w:pPr>
        <w:pStyle w:val="Heading3"/>
      </w:pPr>
    </w:p>
    <w:p w14:paraId="37F92208" w14:textId="77777777" w:rsidR="00F75487" w:rsidRDefault="00F75487" w:rsidP="0054479D">
      <w:pPr>
        <w:pStyle w:val="Heading3"/>
      </w:pPr>
    </w:p>
    <w:p w14:paraId="5CC2F583" w14:textId="4D28F984" w:rsidR="0054479D" w:rsidRDefault="0054479D" w:rsidP="0054479D">
      <w:pPr>
        <w:pStyle w:val="Heading3"/>
      </w:pPr>
      <w:r>
        <w:t xml:space="preserve">SECTION 19       BILLING AND PAYMENT   </w:t>
      </w:r>
    </w:p>
    <w:p w14:paraId="3E518978" w14:textId="77777777" w:rsidR="0054479D" w:rsidRDefault="0054479D" w:rsidP="0054479D">
      <w:pPr>
        <w:jc w:val="both"/>
      </w:pPr>
    </w:p>
    <w:p w14:paraId="59138321" w14:textId="77777777" w:rsidR="0054479D" w:rsidRDefault="0054479D" w:rsidP="0054479D">
      <w:pPr>
        <w:jc w:val="both"/>
      </w:pPr>
      <w:r>
        <w:t xml:space="preserve">            All accounts shall be carried in the name of the property owner who personally or by his authorized agent, shall apply for such service. The finance officer shall prepare duplicate monthly statements of the amount due under the terms of this ordinance from each user or consumer and file the same in the city office. The finance officer shall mail or deliver one thereof to the respective user or consumer. The amount shown on such statement shall be due and payable to the city finance officer forthwith and if not so paid, a penalty imposed in Section 8 hereof shall be added.</w:t>
      </w:r>
    </w:p>
    <w:p w14:paraId="5C9A6E37" w14:textId="77777777" w:rsidR="0054479D" w:rsidRDefault="0054479D" w:rsidP="0054479D">
      <w:pPr>
        <w:jc w:val="both"/>
      </w:pPr>
    </w:p>
    <w:p w14:paraId="2B831D08" w14:textId="77777777" w:rsidR="0054479D" w:rsidRDefault="0054479D" w:rsidP="0054479D">
      <w:pPr>
        <w:jc w:val="both"/>
      </w:pPr>
    </w:p>
    <w:p w14:paraId="5FFD88B5" w14:textId="51D3D13A" w:rsidR="0054479D" w:rsidRDefault="0054479D" w:rsidP="0054479D">
      <w:pPr>
        <w:jc w:val="both"/>
      </w:pPr>
      <w:r>
        <w:t xml:space="preserve">This Ordinance shall be in force effective twenty (20) days after </w:t>
      </w:r>
      <w:r w:rsidR="00C446DF">
        <w:t>its</w:t>
      </w:r>
      <w:r>
        <w:t xml:space="preserve"> passage, </w:t>
      </w:r>
      <w:r w:rsidR="003B3C2E">
        <w:t>approval,</w:t>
      </w:r>
      <w:r>
        <w:t xml:space="preserve"> and publication.</w:t>
      </w:r>
    </w:p>
    <w:p w14:paraId="1C726890" w14:textId="77777777" w:rsidR="0054479D" w:rsidRDefault="0054479D" w:rsidP="0054479D">
      <w:pPr>
        <w:jc w:val="both"/>
      </w:pPr>
    </w:p>
    <w:p w14:paraId="6C2229DC" w14:textId="77777777" w:rsidR="0054479D" w:rsidRDefault="0054479D" w:rsidP="0054479D">
      <w:pPr>
        <w:jc w:val="both"/>
      </w:pPr>
    </w:p>
    <w:p w14:paraId="75ACDD0C" w14:textId="77777777" w:rsidR="0054479D" w:rsidRDefault="0054479D" w:rsidP="0054479D">
      <w:pPr>
        <w:jc w:val="both"/>
      </w:pPr>
      <w:r>
        <w:tab/>
      </w:r>
      <w:r>
        <w:tab/>
      </w:r>
      <w:r>
        <w:tab/>
      </w:r>
      <w:r>
        <w:tab/>
      </w:r>
      <w:r>
        <w:tab/>
      </w:r>
      <w:r>
        <w:tab/>
        <w:t>__________________________________</w:t>
      </w:r>
    </w:p>
    <w:p w14:paraId="03A90694" w14:textId="7D2D480E" w:rsidR="0054479D" w:rsidRDefault="0054479D" w:rsidP="0054479D">
      <w:pPr>
        <w:jc w:val="both"/>
      </w:pPr>
      <w:r>
        <w:tab/>
      </w:r>
      <w:r>
        <w:tab/>
      </w:r>
      <w:r>
        <w:tab/>
      </w:r>
      <w:r>
        <w:tab/>
      </w:r>
      <w:r>
        <w:tab/>
      </w:r>
      <w:r>
        <w:tab/>
      </w:r>
      <w:r w:rsidR="00C446DF">
        <w:t>Brad Hill</w:t>
      </w:r>
      <w:r>
        <w:t>, Mayor</w:t>
      </w:r>
    </w:p>
    <w:p w14:paraId="066E20EE" w14:textId="77777777" w:rsidR="0054479D" w:rsidRDefault="0054479D" w:rsidP="0054479D">
      <w:pPr>
        <w:jc w:val="both"/>
      </w:pPr>
    </w:p>
    <w:p w14:paraId="49F1F0AD" w14:textId="77777777" w:rsidR="0054479D" w:rsidRDefault="0054479D" w:rsidP="0054479D">
      <w:pPr>
        <w:jc w:val="both"/>
      </w:pPr>
    </w:p>
    <w:p w14:paraId="61AAE8C0" w14:textId="77777777" w:rsidR="0054479D" w:rsidRDefault="0054479D" w:rsidP="0054479D">
      <w:pPr>
        <w:jc w:val="both"/>
      </w:pPr>
    </w:p>
    <w:p w14:paraId="74AFE7A9" w14:textId="77777777" w:rsidR="0054479D" w:rsidRDefault="0054479D" w:rsidP="0054479D">
      <w:pPr>
        <w:jc w:val="both"/>
      </w:pPr>
      <w:r>
        <w:t>attest:</w:t>
      </w:r>
    </w:p>
    <w:p w14:paraId="1B573D67" w14:textId="77777777" w:rsidR="0054479D" w:rsidRDefault="0054479D" w:rsidP="0054479D">
      <w:pPr>
        <w:jc w:val="both"/>
      </w:pPr>
    </w:p>
    <w:p w14:paraId="7CDB4765" w14:textId="77777777" w:rsidR="0054479D" w:rsidRDefault="0054479D" w:rsidP="0054479D">
      <w:pPr>
        <w:jc w:val="both"/>
      </w:pPr>
    </w:p>
    <w:p w14:paraId="034EE9A0" w14:textId="77777777" w:rsidR="0054479D" w:rsidRDefault="0054479D" w:rsidP="0054479D">
      <w:pPr>
        <w:jc w:val="both"/>
      </w:pPr>
    </w:p>
    <w:p w14:paraId="05656363" w14:textId="77777777" w:rsidR="0054479D" w:rsidRDefault="0054479D" w:rsidP="0054479D">
      <w:pPr>
        <w:jc w:val="both"/>
      </w:pPr>
      <w:r>
        <w:t>__________________________________</w:t>
      </w:r>
    </w:p>
    <w:p w14:paraId="1DA292A7" w14:textId="2D989E7D" w:rsidR="0054479D" w:rsidRDefault="00C446DF" w:rsidP="0054479D">
      <w:pPr>
        <w:jc w:val="both"/>
      </w:pPr>
      <w:r>
        <w:t>Bobbi Harter</w:t>
      </w:r>
      <w:r w:rsidR="0054479D">
        <w:t>, Finance Officer</w:t>
      </w:r>
    </w:p>
    <w:p w14:paraId="00E0D84B" w14:textId="77777777" w:rsidR="0054479D" w:rsidRDefault="0054479D" w:rsidP="0054479D">
      <w:pPr>
        <w:jc w:val="both"/>
      </w:pPr>
    </w:p>
    <w:p w14:paraId="4CD6725A" w14:textId="7700B632" w:rsidR="0054479D" w:rsidRDefault="0054479D" w:rsidP="0054479D">
      <w:pPr>
        <w:jc w:val="both"/>
        <w:rPr>
          <w:sz w:val="16"/>
        </w:rPr>
      </w:pPr>
      <w:r>
        <w:rPr>
          <w:sz w:val="16"/>
        </w:rPr>
        <w:t xml:space="preserve">First Reading: </w:t>
      </w:r>
      <w:r w:rsidR="00431154">
        <w:rPr>
          <w:sz w:val="16"/>
        </w:rPr>
        <w:t xml:space="preserve">                 </w:t>
      </w:r>
      <w:r w:rsidR="00D92018">
        <w:rPr>
          <w:sz w:val="16"/>
        </w:rPr>
        <w:t xml:space="preserve">               </w:t>
      </w:r>
      <w:r w:rsidR="00431154">
        <w:rPr>
          <w:sz w:val="16"/>
        </w:rPr>
        <w:t>April 4</w:t>
      </w:r>
      <w:r w:rsidR="00431154" w:rsidRPr="00431154">
        <w:rPr>
          <w:sz w:val="16"/>
          <w:vertAlign w:val="superscript"/>
        </w:rPr>
        <w:t>th</w:t>
      </w:r>
      <w:r w:rsidR="00431154">
        <w:rPr>
          <w:sz w:val="16"/>
        </w:rPr>
        <w:t>, 2022</w:t>
      </w:r>
    </w:p>
    <w:p w14:paraId="59EDB243" w14:textId="344879EA" w:rsidR="0054479D" w:rsidRDefault="0054479D" w:rsidP="0054479D">
      <w:pPr>
        <w:jc w:val="both"/>
        <w:rPr>
          <w:sz w:val="16"/>
        </w:rPr>
      </w:pPr>
      <w:r>
        <w:rPr>
          <w:sz w:val="16"/>
        </w:rPr>
        <w:t>Second Reading:</w:t>
      </w:r>
      <w:r w:rsidR="00946388">
        <w:rPr>
          <w:sz w:val="16"/>
        </w:rPr>
        <w:t xml:space="preserve">                            April 1</w:t>
      </w:r>
      <w:r w:rsidR="00C1171A">
        <w:rPr>
          <w:sz w:val="16"/>
        </w:rPr>
        <w:t>8</w:t>
      </w:r>
      <w:r w:rsidR="00946388" w:rsidRPr="00946388">
        <w:rPr>
          <w:sz w:val="16"/>
          <w:vertAlign w:val="superscript"/>
        </w:rPr>
        <w:t>th</w:t>
      </w:r>
      <w:r w:rsidR="00946388">
        <w:rPr>
          <w:sz w:val="16"/>
        </w:rPr>
        <w:t>, 2022</w:t>
      </w:r>
    </w:p>
    <w:p w14:paraId="0EDC8D95" w14:textId="6BCA0DCE" w:rsidR="0054479D" w:rsidRDefault="0054479D" w:rsidP="0054479D">
      <w:pPr>
        <w:jc w:val="both"/>
        <w:rPr>
          <w:sz w:val="16"/>
        </w:rPr>
      </w:pPr>
      <w:r>
        <w:rPr>
          <w:sz w:val="16"/>
        </w:rPr>
        <w:t xml:space="preserve">Passage and Approval: </w:t>
      </w:r>
      <w:r w:rsidR="000F683B">
        <w:rPr>
          <w:sz w:val="16"/>
        </w:rPr>
        <w:t xml:space="preserve">                  April 1</w:t>
      </w:r>
      <w:r w:rsidR="00C1171A">
        <w:rPr>
          <w:sz w:val="16"/>
        </w:rPr>
        <w:t>8</w:t>
      </w:r>
      <w:r w:rsidR="000F683B" w:rsidRPr="000F683B">
        <w:rPr>
          <w:sz w:val="16"/>
          <w:vertAlign w:val="superscript"/>
        </w:rPr>
        <w:t>th</w:t>
      </w:r>
      <w:r w:rsidR="000F683B">
        <w:rPr>
          <w:sz w:val="16"/>
        </w:rPr>
        <w:t>, 2022</w:t>
      </w:r>
    </w:p>
    <w:p w14:paraId="3E304D6B" w14:textId="10E108AD" w:rsidR="0054479D" w:rsidRDefault="0054479D" w:rsidP="0054479D">
      <w:pPr>
        <w:jc w:val="both"/>
        <w:rPr>
          <w:sz w:val="16"/>
        </w:rPr>
      </w:pPr>
      <w:r>
        <w:rPr>
          <w:sz w:val="16"/>
        </w:rPr>
        <w:t>Publication:</w:t>
      </w:r>
      <w:r w:rsidR="0084674B">
        <w:rPr>
          <w:sz w:val="16"/>
        </w:rPr>
        <w:t xml:space="preserve">                                    April 27</w:t>
      </w:r>
      <w:r w:rsidR="0084674B" w:rsidRPr="0084674B">
        <w:rPr>
          <w:sz w:val="16"/>
          <w:vertAlign w:val="superscript"/>
        </w:rPr>
        <w:t>th</w:t>
      </w:r>
      <w:r w:rsidR="0084674B">
        <w:rPr>
          <w:sz w:val="16"/>
        </w:rPr>
        <w:t>, 2022</w:t>
      </w:r>
    </w:p>
    <w:p w14:paraId="3AA505CC" w14:textId="77777777" w:rsidR="00565762" w:rsidRDefault="00565762"/>
    <w:sectPr w:rsidR="0056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9D"/>
    <w:rsid w:val="00007BDA"/>
    <w:rsid w:val="00061961"/>
    <w:rsid w:val="000938E5"/>
    <w:rsid w:val="000B2A93"/>
    <w:rsid w:val="000F2D16"/>
    <w:rsid w:val="000F683B"/>
    <w:rsid w:val="00112669"/>
    <w:rsid w:val="00114E56"/>
    <w:rsid w:val="00185EF1"/>
    <w:rsid w:val="001D18B2"/>
    <w:rsid w:val="00221EE0"/>
    <w:rsid w:val="0030241B"/>
    <w:rsid w:val="00334BAC"/>
    <w:rsid w:val="00380065"/>
    <w:rsid w:val="003B3C2E"/>
    <w:rsid w:val="00431154"/>
    <w:rsid w:val="004423D4"/>
    <w:rsid w:val="004A34CB"/>
    <w:rsid w:val="004D16A6"/>
    <w:rsid w:val="004F76CB"/>
    <w:rsid w:val="005138D3"/>
    <w:rsid w:val="00532094"/>
    <w:rsid w:val="0054479D"/>
    <w:rsid w:val="00557E2F"/>
    <w:rsid w:val="00562EE5"/>
    <w:rsid w:val="00565762"/>
    <w:rsid w:val="005D1692"/>
    <w:rsid w:val="006237BE"/>
    <w:rsid w:val="00650A67"/>
    <w:rsid w:val="00692339"/>
    <w:rsid w:val="006A50E8"/>
    <w:rsid w:val="006B440A"/>
    <w:rsid w:val="006E67A0"/>
    <w:rsid w:val="006F3086"/>
    <w:rsid w:val="00797B12"/>
    <w:rsid w:val="007B79E3"/>
    <w:rsid w:val="007C270A"/>
    <w:rsid w:val="007C3109"/>
    <w:rsid w:val="00801A9B"/>
    <w:rsid w:val="008146F2"/>
    <w:rsid w:val="0084674B"/>
    <w:rsid w:val="00855781"/>
    <w:rsid w:val="00876BD1"/>
    <w:rsid w:val="008A1841"/>
    <w:rsid w:val="00946388"/>
    <w:rsid w:val="009A0A46"/>
    <w:rsid w:val="009B5DBA"/>
    <w:rsid w:val="00A25F10"/>
    <w:rsid w:val="00A641EC"/>
    <w:rsid w:val="00AC4EC6"/>
    <w:rsid w:val="00AF2409"/>
    <w:rsid w:val="00B10DB7"/>
    <w:rsid w:val="00B16F3C"/>
    <w:rsid w:val="00B35A24"/>
    <w:rsid w:val="00BD3FE7"/>
    <w:rsid w:val="00C1171A"/>
    <w:rsid w:val="00C446DF"/>
    <w:rsid w:val="00CD3415"/>
    <w:rsid w:val="00D01E2F"/>
    <w:rsid w:val="00D515C7"/>
    <w:rsid w:val="00D645F8"/>
    <w:rsid w:val="00D92018"/>
    <w:rsid w:val="00DA0D41"/>
    <w:rsid w:val="00DA1DEE"/>
    <w:rsid w:val="00DA7009"/>
    <w:rsid w:val="00DD2060"/>
    <w:rsid w:val="00DE0FC7"/>
    <w:rsid w:val="00E033FC"/>
    <w:rsid w:val="00E67061"/>
    <w:rsid w:val="00EE487E"/>
    <w:rsid w:val="00F75487"/>
    <w:rsid w:val="00F8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3BCC"/>
  <w15:chartTrackingRefBased/>
  <w15:docId w15:val="{C062B0AF-41A7-4457-A14B-0493C415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79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4479D"/>
    <w:pPr>
      <w:keepNext/>
      <w:outlineLvl w:val="1"/>
    </w:pPr>
    <w:rPr>
      <w:b/>
      <w:bCs/>
    </w:rPr>
  </w:style>
  <w:style w:type="paragraph" w:styleId="Heading3">
    <w:name w:val="heading 3"/>
    <w:basedOn w:val="Normal"/>
    <w:next w:val="Normal"/>
    <w:link w:val="Heading3Char"/>
    <w:qFormat/>
    <w:rsid w:val="0054479D"/>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79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4479D"/>
    <w:rPr>
      <w:rFonts w:ascii="Times New Roman" w:eastAsia="Times New Roman" w:hAnsi="Times New Roman" w:cs="Times New Roman"/>
      <w:b/>
      <w:bCs/>
      <w:sz w:val="24"/>
      <w:szCs w:val="24"/>
    </w:rPr>
  </w:style>
  <w:style w:type="paragraph" w:styleId="BodyText">
    <w:name w:val="Body Text"/>
    <w:basedOn w:val="Normal"/>
    <w:link w:val="BodyTextChar"/>
    <w:semiHidden/>
    <w:rsid w:val="0054479D"/>
    <w:pPr>
      <w:jc w:val="both"/>
    </w:pPr>
  </w:style>
  <w:style w:type="character" w:customStyle="1" w:styleId="BodyTextChar">
    <w:name w:val="Body Text Char"/>
    <w:basedOn w:val="DefaultParagraphFont"/>
    <w:link w:val="BodyText"/>
    <w:semiHidden/>
    <w:rsid w:val="005447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AA57A-8209-4225-827D-D274AE92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9</cp:revision>
  <cp:lastPrinted>2024-01-05T20:04:00Z</cp:lastPrinted>
  <dcterms:created xsi:type="dcterms:W3CDTF">2022-06-20T14:16:00Z</dcterms:created>
  <dcterms:modified xsi:type="dcterms:W3CDTF">2024-01-05T20:13:00Z</dcterms:modified>
</cp:coreProperties>
</file>