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73FE" w14:textId="77777777" w:rsidR="005B61EC" w:rsidRPr="00B61909" w:rsidRDefault="005B61EC" w:rsidP="005B61EC">
      <w:pPr>
        <w:spacing w:after="0" w:line="240" w:lineRule="auto"/>
        <w:jc w:val="center"/>
        <w:rPr>
          <w:rFonts w:cstheme="minorHAnsi"/>
        </w:rPr>
      </w:pPr>
      <w:r w:rsidRPr="00B61909">
        <w:rPr>
          <w:rFonts w:cstheme="minorHAnsi"/>
        </w:rPr>
        <w:t>Colome City Council</w:t>
      </w:r>
    </w:p>
    <w:p w14:paraId="67A29743" w14:textId="77777777" w:rsidR="005B61EC" w:rsidRPr="00B61909" w:rsidRDefault="005B61EC" w:rsidP="005B61EC">
      <w:pPr>
        <w:spacing w:after="0" w:line="240" w:lineRule="auto"/>
        <w:jc w:val="center"/>
        <w:rPr>
          <w:rFonts w:cstheme="minorHAnsi"/>
        </w:rPr>
      </w:pPr>
      <w:r w:rsidRPr="00B61909">
        <w:rPr>
          <w:rFonts w:cstheme="minorHAnsi"/>
        </w:rPr>
        <w:t>Special Meeting Minutes</w:t>
      </w:r>
    </w:p>
    <w:p w14:paraId="6391C3D3" w14:textId="682B1C01" w:rsidR="005B61EC" w:rsidRPr="00B61909" w:rsidRDefault="005B61EC" w:rsidP="005B61EC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September </w:t>
      </w:r>
      <w:r>
        <w:rPr>
          <w:rFonts w:cstheme="minorHAnsi"/>
        </w:rPr>
        <w:t>26</w:t>
      </w:r>
      <w:r w:rsidRPr="00A75032">
        <w:rPr>
          <w:rFonts w:cstheme="minorHAnsi"/>
          <w:vertAlign w:val="superscript"/>
        </w:rPr>
        <w:t>th</w:t>
      </w:r>
      <w:r w:rsidRPr="00B61909">
        <w:rPr>
          <w:rFonts w:cstheme="minorHAnsi"/>
        </w:rPr>
        <w:t>, 2023</w:t>
      </w:r>
    </w:p>
    <w:p w14:paraId="6A12515D" w14:textId="77777777" w:rsidR="005B61EC" w:rsidRPr="00B61909" w:rsidRDefault="005B61EC" w:rsidP="005B61EC">
      <w:pPr>
        <w:jc w:val="center"/>
        <w:rPr>
          <w:rFonts w:cstheme="minorHAnsi"/>
        </w:rPr>
      </w:pPr>
    </w:p>
    <w:p w14:paraId="5BC84336" w14:textId="19E6EF31" w:rsidR="005B61EC" w:rsidRPr="00B61909" w:rsidRDefault="005B61EC" w:rsidP="005B61EC">
      <w:pPr>
        <w:rPr>
          <w:rFonts w:cstheme="minorHAnsi"/>
        </w:rPr>
      </w:pPr>
      <w:r>
        <w:rPr>
          <w:rFonts w:cstheme="minorHAnsi"/>
        </w:rPr>
        <w:t>President Kelly Leighton</w:t>
      </w:r>
      <w:r w:rsidRPr="00C01DAA">
        <w:rPr>
          <w:rFonts w:cstheme="minorHAnsi"/>
        </w:rPr>
        <w:t xml:space="preserve"> called the meeting of the Colome City </w:t>
      </w:r>
      <w:r w:rsidRPr="003033DC">
        <w:rPr>
          <w:rFonts w:cstheme="minorHAnsi"/>
        </w:rPr>
        <w:t>Council to order at 7:</w:t>
      </w:r>
      <w:r>
        <w:rPr>
          <w:rFonts w:cstheme="minorHAnsi"/>
        </w:rPr>
        <w:t>0</w:t>
      </w:r>
      <w:r>
        <w:rPr>
          <w:rFonts w:cstheme="minorHAnsi"/>
        </w:rPr>
        <w:t>4</w:t>
      </w:r>
      <w:r w:rsidRPr="003033DC">
        <w:rPr>
          <w:rFonts w:cstheme="minorHAnsi"/>
        </w:rPr>
        <w:t xml:space="preserve"> PM at the Colome </w:t>
      </w:r>
      <w:r>
        <w:rPr>
          <w:rFonts w:cstheme="minorHAnsi"/>
        </w:rPr>
        <w:t>City</w:t>
      </w:r>
      <w:r w:rsidRPr="003033DC">
        <w:rPr>
          <w:rFonts w:cstheme="minorHAnsi"/>
        </w:rPr>
        <w:t xml:space="preserve"> Hall. </w:t>
      </w:r>
      <w:r w:rsidR="0053224F" w:rsidRPr="003033DC">
        <w:rPr>
          <w:rFonts w:cstheme="minorHAnsi"/>
        </w:rPr>
        <w:t>The council</w:t>
      </w:r>
      <w:r w:rsidRPr="003033DC">
        <w:rPr>
          <w:rFonts w:cstheme="minorHAnsi"/>
        </w:rPr>
        <w:t xml:space="preserve"> members</w:t>
      </w:r>
      <w:r w:rsidRPr="00C01DAA">
        <w:rPr>
          <w:rFonts w:cstheme="minorHAnsi"/>
        </w:rPr>
        <w:t xml:space="preserve"> present were </w:t>
      </w:r>
      <w:r>
        <w:rPr>
          <w:rFonts w:cstheme="minorHAnsi"/>
        </w:rPr>
        <w:t xml:space="preserve">Nelsen, </w:t>
      </w:r>
      <w:r>
        <w:rPr>
          <w:rFonts w:cstheme="minorHAnsi"/>
        </w:rPr>
        <w:t>by Teleconference</w:t>
      </w:r>
      <w:r>
        <w:rPr>
          <w:rFonts w:cstheme="minorHAnsi"/>
        </w:rPr>
        <w:t xml:space="preserve"> was </w:t>
      </w:r>
      <w:r>
        <w:rPr>
          <w:rFonts w:cstheme="minorHAnsi"/>
        </w:rPr>
        <w:t>Beckers</w:t>
      </w:r>
      <w:r>
        <w:rPr>
          <w:rFonts w:cstheme="minorHAnsi"/>
        </w:rPr>
        <w:t>, Heese, and Dougherty</w:t>
      </w:r>
      <w:r w:rsidRPr="00C01DAA">
        <w:rPr>
          <w:rFonts w:cstheme="minorHAnsi"/>
        </w:rPr>
        <w:t xml:space="preserve">. </w:t>
      </w:r>
      <w:r>
        <w:rPr>
          <w:rFonts w:cstheme="minorHAnsi"/>
        </w:rPr>
        <w:t xml:space="preserve">Mayor Hill and </w:t>
      </w:r>
      <w:r>
        <w:rPr>
          <w:rFonts w:cstheme="minorHAnsi"/>
        </w:rPr>
        <w:t>Duffy</w:t>
      </w:r>
      <w:r>
        <w:rPr>
          <w:rFonts w:cstheme="minorHAnsi"/>
        </w:rPr>
        <w:t xml:space="preserve"> were absent</w:t>
      </w:r>
      <w:r w:rsidRPr="00C01DAA">
        <w:rPr>
          <w:rFonts w:cstheme="minorHAnsi"/>
        </w:rPr>
        <w:t>. Also present was</w:t>
      </w:r>
      <w:r>
        <w:rPr>
          <w:rFonts w:cstheme="minorHAnsi"/>
        </w:rPr>
        <w:t xml:space="preserve"> </w:t>
      </w:r>
      <w:r w:rsidRPr="00C01DAA">
        <w:rPr>
          <w:rFonts w:cstheme="minorHAnsi"/>
        </w:rPr>
        <w:t>Finance Officer Bobbi Harter</w:t>
      </w:r>
      <w:r>
        <w:rPr>
          <w:rFonts w:cstheme="minorHAnsi"/>
        </w:rPr>
        <w:t xml:space="preserve">. </w:t>
      </w:r>
      <w:r w:rsidRPr="00B61909">
        <w:rPr>
          <w:rFonts w:cstheme="minorHAnsi"/>
        </w:rPr>
        <w:t>The meeting was opened with the Pledge of Allegiance.</w:t>
      </w:r>
    </w:p>
    <w:p w14:paraId="2CC75412" w14:textId="3F327AAE" w:rsidR="005B61EC" w:rsidRDefault="005B61EC" w:rsidP="005B61EC">
      <w:pPr>
        <w:rPr>
          <w:rFonts w:cstheme="minorHAnsi"/>
        </w:rPr>
      </w:pPr>
      <w:r w:rsidRPr="00B61909">
        <w:rPr>
          <w:rFonts w:cstheme="minorHAnsi"/>
          <w:b/>
          <w:bCs/>
        </w:rPr>
        <w:t>Agenda- Motion to Approve:</w:t>
      </w:r>
      <w:r w:rsidRPr="00B61909">
        <w:rPr>
          <w:rFonts w:cstheme="minorHAnsi"/>
        </w:rPr>
        <w:t xml:space="preserve"> Motion by </w:t>
      </w:r>
      <w:r>
        <w:rPr>
          <w:rFonts w:cstheme="minorHAnsi"/>
        </w:rPr>
        <w:t>Dougherty</w:t>
      </w:r>
      <w:r w:rsidRPr="00B61909">
        <w:rPr>
          <w:rFonts w:cstheme="minorHAnsi"/>
        </w:rPr>
        <w:t xml:space="preserve">, second by </w:t>
      </w:r>
      <w:r>
        <w:rPr>
          <w:rFonts w:cstheme="minorHAnsi"/>
        </w:rPr>
        <w:t>Nelsen</w:t>
      </w:r>
      <w:r w:rsidRPr="00B61909">
        <w:rPr>
          <w:rFonts w:cstheme="minorHAnsi"/>
        </w:rPr>
        <w:t xml:space="preserve"> to approve </w:t>
      </w:r>
      <w:r>
        <w:t>the agenda as written.</w:t>
      </w:r>
      <w:r w:rsidRPr="00B61909">
        <w:rPr>
          <w:rFonts w:cstheme="minorHAnsi"/>
        </w:rPr>
        <w:t xml:space="preserve"> </w:t>
      </w:r>
      <w:r w:rsidRPr="005F183E">
        <w:rPr>
          <w:rFonts w:eastAsia="Times New Roman" w:cstheme="minorHAnsi"/>
        </w:rPr>
        <w:t>Be</w:t>
      </w:r>
      <w:r>
        <w:rPr>
          <w:rFonts w:eastAsia="Times New Roman" w:cstheme="minorHAnsi"/>
        </w:rPr>
        <w:t>ckers</w:t>
      </w:r>
      <w:r w:rsidRPr="005F183E">
        <w:rPr>
          <w:rFonts w:eastAsia="Times New Roman" w:cstheme="minorHAnsi"/>
        </w:rPr>
        <w:t xml:space="preserve"> aye, </w:t>
      </w:r>
      <w:r>
        <w:rPr>
          <w:rFonts w:eastAsia="Times New Roman" w:cstheme="minorHAnsi"/>
        </w:rPr>
        <w:t>Dougherty</w:t>
      </w:r>
      <w:r w:rsidRPr="005F183E">
        <w:rPr>
          <w:rFonts w:eastAsia="Times New Roman" w:cstheme="minorHAnsi"/>
        </w:rPr>
        <w:t xml:space="preserve"> aye, Heese aye, Nelsen Aye; the motion carried.</w:t>
      </w:r>
    </w:p>
    <w:p w14:paraId="4DB9A0AE" w14:textId="77777777" w:rsidR="005B61EC" w:rsidRDefault="005B61EC" w:rsidP="005B61EC">
      <w:pPr>
        <w:rPr>
          <w:b/>
          <w:bCs/>
        </w:rPr>
      </w:pPr>
      <w:r>
        <w:rPr>
          <w:b/>
          <w:bCs/>
        </w:rPr>
        <w:t xml:space="preserve">Recognition of Visitors: </w:t>
      </w:r>
      <w:r w:rsidRPr="005B61EC">
        <w:t>None</w:t>
      </w:r>
    </w:p>
    <w:p w14:paraId="75F10E21" w14:textId="7DB54270" w:rsidR="005B61EC" w:rsidRPr="00B61909" w:rsidRDefault="005B61EC" w:rsidP="005B61EC">
      <w:pPr>
        <w:rPr>
          <w:rFonts w:cstheme="minorHAnsi"/>
        </w:rPr>
      </w:pPr>
      <w:r w:rsidRPr="00A82A2E">
        <w:rPr>
          <w:b/>
          <w:bCs/>
        </w:rPr>
        <w:t>Purpose of the Meeting</w:t>
      </w:r>
      <w:r>
        <w:t xml:space="preserve">- </w:t>
      </w:r>
      <w:r>
        <w:t>Law/Code Enforcement Purchases and payment of Equipment Loan.</w:t>
      </w:r>
    </w:p>
    <w:p w14:paraId="1A509D51" w14:textId="475D876A" w:rsidR="005B61EC" w:rsidRDefault="0053224F" w:rsidP="005B61EC">
      <w:pPr>
        <w:rPr>
          <w:rFonts w:eastAsia="Times New Roman" w:cstheme="minorHAnsi"/>
        </w:rPr>
      </w:pPr>
      <w:r w:rsidRPr="005B61EC">
        <w:rPr>
          <w:rFonts w:cstheme="minorHAnsi"/>
          <w:color w:val="000000"/>
        </w:rPr>
        <w:t>The motion was carried</w:t>
      </w:r>
      <w:r w:rsidR="005B61EC" w:rsidRPr="005B61EC">
        <w:rPr>
          <w:rFonts w:cstheme="minorHAnsi"/>
          <w:color w:val="000000"/>
        </w:rPr>
        <w:t xml:space="preserve"> by Kent</w:t>
      </w:r>
      <w:r>
        <w:rPr>
          <w:rFonts w:cstheme="minorHAnsi"/>
          <w:color w:val="000000"/>
        </w:rPr>
        <w:t xml:space="preserve"> </w:t>
      </w:r>
      <w:r w:rsidR="005B61EC" w:rsidRPr="005B61EC">
        <w:rPr>
          <w:rFonts w:cstheme="minorHAnsi"/>
          <w:color w:val="000000"/>
        </w:rPr>
        <w:t>second by Heese to approve the purchase of a 201</w:t>
      </w:r>
      <w:r w:rsidR="00F6636D">
        <w:rPr>
          <w:rFonts w:cstheme="minorHAnsi"/>
          <w:color w:val="000000"/>
        </w:rPr>
        <w:t>0</w:t>
      </w:r>
      <w:r w:rsidR="005B61EC" w:rsidRPr="005B61EC">
        <w:rPr>
          <w:rFonts w:cstheme="minorHAnsi"/>
          <w:color w:val="000000"/>
        </w:rPr>
        <w:t xml:space="preserve"> Chevy Tahoe in the amount of $4,500.00</w:t>
      </w:r>
      <w:r w:rsidR="005B61EC">
        <w:rPr>
          <w:rFonts w:cstheme="minorHAnsi"/>
          <w:b/>
          <w:bCs/>
          <w:color w:val="000000"/>
        </w:rPr>
        <w:t xml:space="preserve"> </w:t>
      </w:r>
      <w:r w:rsidR="005B61EC" w:rsidRPr="005F183E">
        <w:rPr>
          <w:rFonts w:eastAsia="Times New Roman" w:cstheme="minorHAnsi"/>
        </w:rPr>
        <w:t>Be</w:t>
      </w:r>
      <w:r w:rsidR="005B61EC">
        <w:rPr>
          <w:rFonts w:eastAsia="Times New Roman" w:cstheme="minorHAnsi"/>
        </w:rPr>
        <w:t>ckers</w:t>
      </w:r>
      <w:r w:rsidR="005B61EC" w:rsidRPr="005F183E">
        <w:rPr>
          <w:rFonts w:eastAsia="Times New Roman" w:cstheme="minorHAnsi"/>
        </w:rPr>
        <w:t xml:space="preserve"> aye, </w:t>
      </w:r>
      <w:r w:rsidR="005B61EC">
        <w:rPr>
          <w:rFonts w:eastAsia="Times New Roman" w:cstheme="minorHAnsi"/>
        </w:rPr>
        <w:t>Dougherty</w:t>
      </w:r>
      <w:r w:rsidR="005B61EC" w:rsidRPr="005F183E">
        <w:rPr>
          <w:rFonts w:eastAsia="Times New Roman" w:cstheme="minorHAnsi"/>
        </w:rPr>
        <w:t xml:space="preserve"> aye, Heese aye, Nelsen Aye; the motion carried.</w:t>
      </w:r>
    </w:p>
    <w:p w14:paraId="1CAE97AD" w14:textId="55D3D2AE" w:rsidR="005B61EC" w:rsidRDefault="0053224F" w:rsidP="005B61EC">
      <w:pPr>
        <w:rPr>
          <w:rFonts w:eastAsia="Times New Roman" w:cstheme="minorHAnsi"/>
        </w:rPr>
      </w:pPr>
      <w:r>
        <w:rPr>
          <w:rFonts w:eastAsia="Times New Roman" w:cstheme="minorHAnsi"/>
        </w:rPr>
        <w:t>The m</w:t>
      </w:r>
      <w:r w:rsidR="005B61EC">
        <w:rPr>
          <w:rFonts w:eastAsia="Times New Roman" w:cstheme="minorHAnsi"/>
        </w:rPr>
        <w:t>otion</w:t>
      </w:r>
      <w:r>
        <w:rPr>
          <w:rFonts w:eastAsia="Times New Roman" w:cstheme="minorHAnsi"/>
        </w:rPr>
        <w:t xml:space="preserve"> was carried</w:t>
      </w:r>
      <w:r w:rsidR="005B61EC">
        <w:rPr>
          <w:rFonts w:eastAsia="Times New Roman" w:cstheme="minorHAnsi"/>
        </w:rPr>
        <w:t xml:space="preserve"> by Heese seconded by Dougherty to approve the amount up to $3,000.00 for the handheld, in vehicle radios along with the labor to install. </w:t>
      </w:r>
      <w:r w:rsidR="005B61EC" w:rsidRPr="005F183E">
        <w:rPr>
          <w:rFonts w:eastAsia="Times New Roman" w:cstheme="minorHAnsi"/>
        </w:rPr>
        <w:t>Be</w:t>
      </w:r>
      <w:r w:rsidR="005B61EC">
        <w:rPr>
          <w:rFonts w:eastAsia="Times New Roman" w:cstheme="minorHAnsi"/>
        </w:rPr>
        <w:t>ckers</w:t>
      </w:r>
      <w:r w:rsidR="005B61EC" w:rsidRPr="005F183E">
        <w:rPr>
          <w:rFonts w:eastAsia="Times New Roman" w:cstheme="minorHAnsi"/>
        </w:rPr>
        <w:t xml:space="preserve"> aye, </w:t>
      </w:r>
      <w:r w:rsidR="005B61EC">
        <w:rPr>
          <w:rFonts w:eastAsia="Times New Roman" w:cstheme="minorHAnsi"/>
        </w:rPr>
        <w:t>Dougherty</w:t>
      </w:r>
      <w:r w:rsidR="005B61EC" w:rsidRPr="005F183E">
        <w:rPr>
          <w:rFonts w:eastAsia="Times New Roman" w:cstheme="minorHAnsi"/>
        </w:rPr>
        <w:t xml:space="preserve"> aye, Heese aye, Nelsen Aye; the motion carried.</w:t>
      </w:r>
    </w:p>
    <w:p w14:paraId="287CF514" w14:textId="581BD1A9" w:rsidR="005B61EC" w:rsidRDefault="0053224F" w:rsidP="005B61EC">
      <w:pPr>
        <w:rPr>
          <w:rFonts w:eastAsia="Times New Roman" w:cstheme="minorHAnsi"/>
        </w:rPr>
      </w:pPr>
      <w:r>
        <w:rPr>
          <w:rFonts w:eastAsia="Times New Roman" w:cstheme="minorHAnsi"/>
        </w:rPr>
        <w:t>The m</w:t>
      </w:r>
      <w:r w:rsidR="005B61EC">
        <w:rPr>
          <w:rFonts w:eastAsia="Times New Roman" w:cstheme="minorHAnsi"/>
        </w:rPr>
        <w:t>otion</w:t>
      </w:r>
      <w:r>
        <w:rPr>
          <w:rFonts w:eastAsia="Times New Roman" w:cstheme="minorHAnsi"/>
        </w:rPr>
        <w:t xml:space="preserve"> was carried</w:t>
      </w:r>
      <w:r w:rsidR="005B61EC">
        <w:rPr>
          <w:rFonts w:eastAsia="Times New Roman" w:cstheme="minorHAnsi"/>
        </w:rPr>
        <w:t xml:space="preserve"> by Nelsen </w:t>
      </w:r>
      <w:r w:rsidR="00574AB9">
        <w:rPr>
          <w:rFonts w:eastAsia="Times New Roman" w:cstheme="minorHAnsi"/>
        </w:rPr>
        <w:t>seconded</w:t>
      </w:r>
      <w:r w:rsidR="005B61EC">
        <w:rPr>
          <w:rFonts w:eastAsia="Times New Roman" w:cstheme="minorHAnsi"/>
        </w:rPr>
        <w:t xml:space="preserve"> by Beckers to approve the </w:t>
      </w:r>
      <w:r w:rsidR="00574AB9">
        <w:rPr>
          <w:rFonts w:eastAsia="Times New Roman" w:cstheme="minorHAnsi"/>
        </w:rPr>
        <w:t xml:space="preserve">amount up to $300.00 for the </w:t>
      </w:r>
      <w:r w:rsidR="005B61EC">
        <w:rPr>
          <w:rFonts w:eastAsia="Times New Roman" w:cstheme="minorHAnsi"/>
        </w:rPr>
        <w:t>vehicle decals</w:t>
      </w:r>
      <w:r w:rsidR="00574AB9">
        <w:rPr>
          <w:rFonts w:eastAsia="Times New Roman" w:cstheme="minorHAnsi"/>
        </w:rPr>
        <w:t xml:space="preserve">. </w:t>
      </w:r>
      <w:r w:rsidR="005B61EC">
        <w:rPr>
          <w:rFonts w:eastAsia="Times New Roman" w:cstheme="minorHAnsi"/>
        </w:rPr>
        <w:t xml:space="preserve"> </w:t>
      </w:r>
      <w:r w:rsidR="00574AB9" w:rsidRPr="005F183E">
        <w:rPr>
          <w:rFonts w:eastAsia="Times New Roman" w:cstheme="minorHAnsi"/>
        </w:rPr>
        <w:t>Be</w:t>
      </w:r>
      <w:r w:rsidR="00574AB9">
        <w:rPr>
          <w:rFonts w:eastAsia="Times New Roman" w:cstheme="minorHAnsi"/>
        </w:rPr>
        <w:t>ckers</w:t>
      </w:r>
      <w:r w:rsidR="00574AB9" w:rsidRPr="005F183E">
        <w:rPr>
          <w:rFonts w:eastAsia="Times New Roman" w:cstheme="minorHAnsi"/>
        </w:rPr>
        <w:t xml:space="preserve"> aye, </w:t>
      </w:r>
      <w:r w:rsidR="00574AB9">
        <w:rPr>
          <w:rFonts w:eastAsia="Times New Roman" w:cstheme="minorHAnsi"/>
        </w:rPr>
        <w:t>Dougherty</w:t>
      </w:r>
      <w:r w:rsidR="00574AB9" w:rsidRPr="005F183E">
        <w:rPr>
          <w:rFonts w:eastAsia="Times New Roman" w:cstheme="minorHAnsi"/>
        </w:rPr>
        <w:t xml:space="preserve"> aye, Heese aye, Nelsen Aye; the motion carried.</w:t>
      </w:r>
    </w:p>
    <w:p w14:paraId="03A2FEAE" w14:textId="596D5C3A" w:rsidR="00574AB9" w:rsidRDefault="0053224F" w:rsidP="005B61EC">
      <w:pPr>
        <w:rPr>
          <w:rFonts w:eastAsia="Times New Roman" w:cstheme="minorHAnsi"/>
        </w:rPr>
      </w:pPr>
      <w:r>
        <w:rPr>
          <w:rFonts w:eastAsia="Times New Roman" w:cstheme="minorHAnsi"/>
        </w:rPr>
        <w:t>The m</w:t>
      </w:r>
      <w:r w:rsidR="00574AB9">
        <w:rPr>
          <w:rFonts w:eastAsia="Times New Roman" w:cstheme="minorHAnsi"/>
        </w:rPr>
        <w:t>otion</w:t>
      </w:r>
      <w:r>
        <w:rPr>
          <w:rFonts w:eastAsia="Times New Roman" w:cstheme="minorHAnsi"/>
        </w:rPr>
        <w:t xml:space="preserve"> was carried</w:t>
      </w:r>
      <w:r w:rsidR="00574AB9">
        <w:rPr>
          <w:rFonts w:eastAsia="Times New Roman" w:cstheme="minorHAnsi"/>
        </w:rPr>
        <w:t xml:space="preserve"> by Dougherty seconded by Heese to add Law Enforcement liability insurance to the policy at </w:t>
      </w:r>
      <w:r w:rsidR="00677578">
        <w:rPr>
          <w:rFonts w:eastAsia="Times New Roman" w:cstheme="minorHAnsi"/>
        </w:rPr>
        <w:t>$</w:t>
      </w:r>
      <w:r w:rsidR="00574AB9">
        <w:rPr>
          <w:rFonts w:eastAsia="Times New Roman" w:cstheme="minorHAnsi"/>
        </w:rPr>
        <w:t xml:space="preserve">1,695.00 annually. </w:t>
      </w:r>
      <w:r w:rsidR="00574AB9" w:rsidRPr="005F183E">
        <w:rPr>
          <w:rFonts w:eastAsia="Times New Roman" w:cstheme="minorHAnsi"/>
        </w:rPr>
        <w:t>Be</w:t>
      </w:r>
      <w:r w:rsidR="00574AB9">
        <w:rPr>
          <w:rFonts w:eastAsia="Times New Roman" w:cstheme="minorHAnsi"/>
        </w:rPr>
        <w:t>ckers</w:t>
      </w:r>
      <w:r w:rsidR="00574AB9" w:rsidRPr="005F183E">
        <w:rPr>
          <w:rFonts w:eastAsia="Times New Roman" w:cstheme="minorHAnsi"/>
        </w:rPr>
        <w:t xml:space="preserve"> aye, </w:t>
      </w:r>
      <w:r w:rsidR="00574AB9">
        <w:rPr>
          <w:rFonts w:eastAsia="Times New Roman" w:cstheme="minorHAnsi"/>
        </w:rPr>
        <w:t>Dougherty</w:t>
      </w:r>
      <w:r w:rsidR="00574AB9" w:rsidRPr="005F183E">
        <w:rPr>
          <w:rFonts w:eastAsia="Times New Roman" w:cstheme="minorHAnsi"/>
        </w:rPr>
        <w:t xml:space="preserve"> aye, Heese aye, Nelsen Aye; the motion carried.</w:t>
      </w:r>
    </w:p>
    <w:p w14:paraId="4E847AF6" w14:textId="046FB5BC" w:rsidR="00574AB9" w:rsidRDefault="0053224F" w:rsidP="005B61EC">
      <w:pPr>
        <w:rPr>
          <w:rFonts w:eastAsia="Times New Roman" w:cstheme="minorHAnsi"/>
        </w:rPr>
      </w:pPr>
      <w:r>
        <w:rPr>
          <w:rFonts w:eastAsia="Times New Roman" w:cstheme="minorHAnsi"/>
        </w:rPr>
        <w:t>The m</w:t>
      </w:r>
      <w:r w:rsidR="00574AB9">
        <w:rPr>
          <w:rFonts w:eastAsia="Times New Roman" w:cstheme="minorHAnsi"/>
        </w:rPr>
        <w:t>otion</w:t>
      </w:r>
      <w:r>
        <w:rPr>
          <w:rFonts w:eastAsia="Times New Roman" w:cstheme="minorHAnsi"/>
        </w:rPr>
        <w:t xml:space="preserve"> was carried </w:t>
      </w:r>
      <w:r w:rsidR="00574AB9">
        <w:rPr>
          <w:rFonts w:eastAsia="Times New Roman" w:cstheme="minorHAnsi"/>
        </w:rPr>
        <w:t xml:space="preserve">by Beckers seconded by Nelsen to approve finance officer to </w:t>
      </w:r>
      <w:r w:rsidR="00677578">
        <w:rPr>
          <w:rFonts w:eastAsia="Times New Roman" w:cstheme="minorHAnsi"/>
        </w:rPr>
        <w:t xml:space="preserve">pay </w:t>
      </w:r>
      <w:r w:rsidR="00574AB9">
        <w:rPr>
          <w:rFonts w:eastAsia="Times New Roman" w:cstheme="minorHAnsi"/>
        </w:rPr>
        <w:t>First Fidelity Bank in the amount of $8,897.67 for the annual Equipment loan and leave the payments to be paid by check</w:t>
      </w:r>
      <w:r>
        <w:rPr>
          <w:rFonts w:eastAsia="Times New Roman" w:cstheme="minorHAnsi"/>
        </w:rPr>
        <w:t xml:space="preserve"> annually.</w:t>
      </w:r>
      <w:r w:rsidR="00574AB9">
        <w:rPr>
          <w:rFonts w:eastAsia="Times New Roman" w:cstheme="minorHAnsi"/>
        </w:rPr>
        <w:t xml:space="preserve"> </w:t>
      </w:r>
      <w:r w:rsidR="00574AB9" w:rsidRPr="005F183E">
        <w:rPr>
          <w:rFonts w:eastAsia="Times New Roman" w:cstheme="minorHAnsi"/>
        </w:rPr>
        <w:t>Be</w:t>
      </w:r>
      <w:r w:rsidR="00574AB9">
        <w:rPr>
          <w:rFonts w:eastAsia="Times New Roman" w:cstheme="minorHAnsi"/>
        </w:rPr>
        <w:t>ckers</w:t>
      </w:r>
      <w:r w:rsidR="00574AB9" w:rsidRPr="005F183E">
        <w:rPr>
          <w:rFonts w:eastAsia="Times New Roman" w:cstheme="minorHAnsi"/>
        </w:rPr>
        <w:t xml:space="preserve"> aye, </w:t>
      </w:r>
      <w:r w:rsidR="00574AB9">
        <w:rPr>
          <w:rFonts w:eastAsia="Times New Roman" w:cstheme="minorHAnsi"/>
        </w:rPr>
        <w:t>Dougherty</w:t>
      </w:r>
      <w:r w:rsidR="00574AB9" w:rsidRPr="005F183E">
        <w:rPr>
          <w:rFonts w:eastAsia="Times New Roman" w:cstheme="minorHAnsi"/>
        </w:rPr>
        <w:t xml:space="preserve"> aye, Heese aye, Nelsen Aye; the motion carried.</w:t>
      </w:r>
    </w:p>
    <w:p w14:paraId="21AFEF6A" w14:textId="77777777" w:rsidR="005B61EC" w:rsidRPr="00B8716D" w:rsidRDefault="005B61EC" w:rsidP="005B61EC">
      <w:pPr>
        <w:rPr>
          <w:rFonts w:cstheme="minorHAnsi"/>
          <w:color w:val="000000" w:themeColor="text1"/>
        </w:rPr>
      </w:pPr>
      <w:r w:rsidRPr="00A82A2E">
        <w:rPr>
          <w:rFonts w:eastAsia="Times New Roman" w:cstheme="minorHAnsi"/>
          <w:b/>
          <w:bCs/>
        </w:rPr>
        <w:t>Anything before the council:</w:t>
      </w:r>
      <w:r>
        <w:rPr>
          <w:rFonts w:eastAsia="Times New Roman" w:cstheme="minorHAnsi"/>
        </w:rPr>
        <w:t xml:space="preserve"> None</w:t>
      </w:r>
    </w:p>
    <w:p w14:paraId="758077D1" w14:textId="034B8BC1" w:rsidR="005B61EC" w:rsidRPr="00B61909" w:rsidRDefault="005B61EC" w:rsidP="005B61EC">
      <w:pPr>
        <w:spacing w:line="240" w:lineRule="auto"/>
        <w:contextualSpacing/>
        <w:rPr>
          <w:rFonts w:cstheme="minorHAnsi"/>
          <w:color w:val="000000" w:themeColor="text1"/>
        </w:rPr>
      </w:pPr>
      <w:r w:rsidRPr="00B61909">
        <w:rPr>
          <w:rFonts w:cstheme="minorHAnsi"/>
          <w:b/>
          <w:bCs/>
        </w:rPr>
        <w:t>Motion to Adjourn:</w:t>
      </w:r>
      <w:r w:rsidRPr="00B61909">
        <w:rPr>
          <w:rFonts w:cstheme="minorHAnsi"/>
        </w:rPr>
        <w:t xml:space="preserve"> </w:t>
      </w:r>
      <w:r w:rsidRPr="00B61909">
        <w:rPr>
          <w:rFonts w:cstheme="minorHAnsi"/>
          <w:color w:val="000000" w:themeColor="text1"/>
        </w:rPr>
        <w:t xml:space="preserve">Motion by </w:t>
      </w:r>
      <w:r w:rsidR="0053224F">
        <w:rPr>
          <w:rFonts w:cstheme="minorHAnsi"/>
          <w:color w:val="000000" w:themeColor="text1"/>
        </w:rPr>
        <w:t>Beckers</w:t>
      </w:r>
      <w:r w:rsidRPr="00B61909">
        <w:rPr>
          <w:rFonts w:cstheme="minorHAnsi"/>
          <w:color w:val="000000" w:themeColor="text1"/>
        </w:rPr>
        <w:t xml:space="preserve"> second by </w:t>
      </w:r>
      <w:r w:rsidR="0053224F">
        <w:rPr>
          <w:rFonts w:cstheme="minorHAnsi"/>
          <w:color w:val="000000" w:themeColor="text1"/>
        </w:rPr>
        <w:t>Heese</w:t>
      </w:r>
      <w:r w:rsidRPr="00B61909">
        <w:rPr>
          <w:rFonts w:cstheme="minorHAnsi"/>
          <w:color w:val="000000" w:themeColor="text1"/>
        </w:rPr>
        <w:t xml:space="preserve"> to adjourn the meeting at </w:t>
      </w:r>
      <w:r>
        <w:rPr>
          <w:rFonts w:cstheme="minorHAnsi"/>
          <w:color w:val="000000" w:themeColor="text1"/>
        </w:rPr>
        <w:t>7</w:t>
      </w:r>
      <w:r w:rsidRPr="00B61909">
        <w:rPr>
          <w:rFonts w:cstheme="minorHAnsi"/>
          <w:color w:val="000000" w:themeColor="text1"/>
        </w:rPr>
        <w:t>:</w:t>
      </w:r>
      <w:r>
        <w:rPr>
          <w:rFonts w:cstheme="minorHAnsi"/>
          <w:color w:val="000000" w:themeColor="text1"/>
        </w:rPr>
        <w:t>13</w:t>
      </w:r>
      <w:r w:rsidRPr="00B61909">
        <w:rPr>
          <w:rFonts w:cstheme="minorHAnsi"/>
          <w:color w:val="000000" w:themeColor="text1"/>
        </w:rPr>
        <w:t xml:space="preserve"> pm; </w:t>
      </w:r>
      <w:r w:rsidR="000D10F1" w:rsidRPr="005F183E">
        <w:rPr>
          <w:rFonts w:eastAsia="Times New Roman" w:cstheme="minorHAnsi"/>
        </w:rPr>
        <w:t>Be</w:t>
      </w:r>
      <w:r w:rsidR="000D10F1">
        <w:rPr>
          <w:rFonts w:eastAsia="Times New Roman" w:cstheme="minorHAnsi"/>
        </w:rPr>
        <w:t>ckers</w:t>
      </w:r>
      <w:r w:rsidR="000D10F1" w:rsidRPr="005F183E">
        <w:rPr>
          <w:rFonts w:eastAsia="Times New Roman" w:cstheme="minorHAnsi"/>
        </w:rPr>
        <w:t xml:space="preserve"> aye, </w:t>
      </w:r>
      <w:r w:rsidR="000D10F1">
        <w:rPr>
          <w:rFonts w:eastAsia="Times New Roman" w:cstheme="minorHAnsi"/>
        </w:rPr>
        <w:t>Dougherty</w:t>
      </w:r>
      <w:r w:rsidR="000D10F1" w:rsidRPr="005F183E">
        <w:rPr>
          <w:rFonts w:eastAsia="Times New Roman" w:cstheme="minorHAnsi"/>
        </w:rPr>
        <w:t xml:space="preserve"> aye, Heese aye, Nelsen Aye; the motion carried.</w:t>
      </w:r>
      <w:r w:rsidR="000D10F1">
        <w:rPr>
          <w:rFonts w:cstheme="minorHAnsi"/>
        </w:rPr>
        <w:t xml:space="preserve"> </w:t>
      </w:r>
      <w:r w:rsidRPr="00B61909">
        <w:rPr>
          <w:rFonts w:cstheme="minorHAnsi"/>
          <w:color w:val="000000" w:themeColor="text1"/>
        </w:rPr>
        <w:t>Meeting adjourned.</w:t>
      </w:r>
    </w:p>
    <w:p w14:paraId="5C81839C" w14:textId="77777777" w:rsidR="005B61EC" w:rsidRPr="00B61909" w:rsidRDefault="005B61EC" w:rsidP="005B61EC">
      <w:pPr>
        <w:rPr>
          <w:rFonts w:cstheme="minorHAnsi"/>
        </w:rPr>
      </w:pPr>
    </w:p>
    <w:p w14:paraId="6FA2ED15" w14:textId="77777777" w:rsidR="005B61EC" w:rsidRPr="00B61909" w:rsidRDefault="005B61EC" w:rsidP="005B61EC">
      <w:pPr>
        <w:spacing w:after="0" w:line="276" w:lineRule="auto"/>
        <w:rPr>
          <w:rFonts w:eastAsia="Calibri" w:cstheme="minorHAnsi"/>
        </w:rPr>
      </w:pPr>
      <w:r w:rsidRPr="00B61909">
        <w:rPr>
          <w:rFonts w:eastAsia="Calibri" w:cstheme="minorHAnsi"/>
        </w:rPr>
        <w:t xml:space="preserve">_________________________  </w:t>
      </w:r>
    </w:p>
    <w:p w14:paraId="586E30AB" w14:textId="77777777" w:rsidR="005B61EC" w:rsidRPr="00B61909" w:rsidRDefault="005B61EC" w:rsidP="005B61EC">
      <w:pPr>
        <w:spacing w:after="0" w:line="276" w:lineRule="auto"/>
        <w:rPr>
          <w:rFonts w:eastAsia="Calibri" w:cstheme="minorHAnsi"/>
        </w:rPr>
      </w:pPr>
      <w:r>
        <w:rPr>
          <w:rFonts w:eastAsia="Calibri" w:cstheme="minorHAnsi"/>
        </w:rPr>
        <w:t>Kelly Leighton</w:t>
      </w:r>
      <w:r w:rsidRPr="00B61909">
        <w:rPr>
          <w:rFonts w:eastAsia="Calibri" w:cstheme="minorHAnsi"/>
        </w:rPr>
        <w:t xml:space="preserve">, </w:t>
      </w:r>
      <w:r>
        <w:rPr>
          <w:rFonts w:eastAsia="Calibri" w:cstheme="minorHAnsi"/>
        </w:rPr>
        <w:t>President</w:t>
      </w:r>
      <w:r w:rsidRPr="00B61909">
        <w:rPr>
          <w:rFonts w:eastAsia="Calibri" w:cstheme="minorHAnsi"/>
        </w:rPr>
        <w:t xml:space="preserve"> </w:t>
      </w:r>
    </w:p>
    <w:p w14:paraId="164DFBA5" w14:textId="77777777" w:rsidR="005B61EC" w:rsidRPr="00B61909" w:rsidRDefault="005B61EC" w:rsidP="005B61EC">
      <w:pPr>
        <w:spacing w:after="0" w:line="276" w:lineRule="auto"/>
        <w:rPr>
          <w:rFonts w:eastAsia="Calibri" w:cstheme="minorHAnsi"/>
        </w:rPr>
      </w:pPr>
    </w:p>
    <w:p w14:paraId="48BBB585" w14:textId="77777777" w:rsidR="005B61EC" w:rsidRPr="00B61909" w:rsidRDefault="005B61EC" w:rsidP="005B61EC">
      <w:pPr>
        <w:spacing w:after="0" w:line="276" w:lineRule="auto"/>
        <w:rPr>
          <w:rFonts w:eastAsia="Calibri" w:cstheme="minorHAnsi"/>
        </w:rPr>
      </w:pPr>
      <w:r w:rsidRPr="00B61909">
        <w:rPr>
          <w:rFonts w:eastAsia="Calibri" w:cstheme="minorHAnsi"/>
        </w:rPr>
        <w:t xml:space="preserve">ATTEST: </w:t>
      </w:r>
    </w:p>
    <w:p w14:paraId="642F7B38" w14:textId="77777777" w:rsidR="005B61EC" w:rsidRPr="00B61909" w:rsidRDefault="005B61EC" w:rsidP="005B61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Calibri" w:cstheme="minorHAnsi"/>
          <w:color w:val="000000"/>
        </w:rPr>
      </w:pPr>
      <w:r w:rsidRPr="00B61909">
        <w:rPr>
          <w:rFonts w:eastAsia="Calibri" w:cstheme="minorHAnsi"/>
          <w:color w:val="000000"/>
        </w:rPr>
        <w:t>Finance Officer, Bobbi Harter</w:t>
      </w:r>
    </w:p>
    <w:p w14:paraId="0C96ED43" w14:textId="77777777" w:rsidR="005B61EC" w:rsidRPr="00B61909" w:rsidRDefault="005B61EC" w:rsidP="005B61EC">
      <w:pPr>
        <w:pStyle w:val="Normal1"/>
        <w:spacing w:after="0"/>
        <w:rPr>
          <w:rFonts w:asciiTheme="minorHAnsi" w:hAnsiTheme="minorHAnsi" w:cstheme="minorHAnsi"/>
        </w:rPr>
      </w:pPr>
      <w:r w:rsidRPr="00B61909">
        <w:rPr>
          <w:rFonts w:asciiTheme="minorHAnsi" w:hAnsiTheme="minorHAnsi" w:cstheme="minorHAnsi"/>
        </w:rPr>
        <w:t>"This institution is an equal opportunity employer and provider."</w:t>
      </w:r>
    </w:p>
    <w:p w14:paraId="418BB60C" w14:textId="1518D59F" w:rsidR="000F2954" w:rsidRDefault="005B61EC" w:rsidP="005B61EC">
      <w:r w:rsidRPr="00B61909">
        <w:rPr>
          <w:rFonts w:cstheme="minorHAnsi"/>
        </w:rPr>
        <w:t>Published once at the approximate cost of ____</w:t>
      </w:r>
    </w:p>
    <w:sectPr w:rsidR="000F2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EC"/>
    <w:rsid w:val="000D10F1"/>
    <w:rsid w:val="000F2954"/>
    <w:rsid w:val="002E4E2B"/>
    <w:rsid w:val="0053224F"/>
    <w:rsid w:val="00574AB9"/>
    <w:rsid w:val="005B61EC"/>
    <w:rsid w:val="00677578"/>
    <w:rsid w:val="00D82F34"/>
    <w:rsid w:val="00D97ADE"/>
    <w:rsid w:val="00F6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E8D3C"/>
  <w15:chartTrackingRefBased/>
  <w15:docId w15:val="{F5BAD3A5-976E-498A-BA67-6E888093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1E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B61EC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8999E-E725-4728-B55B-51D5EC82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5</cp:revision>
  <dcterms:created xsi:type="dcterms:W3CDTF">2023-09-27T13:01:00Z</dcterms:created>
  <dcterms:modified xsi:type="dcterms:W3CDTF">2023-09-27T14:57:00Z</dcterms:modified>
</cp:coreProperties>
</file>